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11" w:rsidRDefault="00D35611" w:rsidP="008E280C">
      <w:pPr>
        <w:spacing w:after="0"/>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D35611" w:rsidRDefault="00D35611" w:rsidP="008E280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D35611" w:rsidRDefault="00D35611" w:rsidP="00D3561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городского округа Химки</w:t>
      </w:r>
    </w:p>
    <w:p w:rsidR="00D35611" w:rsidRDefault="00D35611" w:rsidP="00D3561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Московской области</w:t>
      </w:r>
    </w:p>
    <w:p w:rsidR="00D35611" w:rsidRDefault="00D35611" w:rsidP="00D35611">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от______________№____</w:t>
      </w:r>
    </w:p>
    <w:p w:rsidR="00D35611" w:rsidRDefault="00D35611" w:rsidP="00D35611">
      <w:pPr>
        <w:spacing w:after="0" w:line="240" w:lineRule="auto"/>
        <w:ind w:firstLine="709"/>
        <w:jc w:val="right"/>
        <w:rPr>
          <w:rFonts w:ascii="Times New Roman" w:hAnsi="Times New Roman" w:cs="Times New Roman"/>
          <w:sz w:val="28"/>
          <w:szCs w:val="28"/>
        </w:rPr>
      </w:pPr>
    </w:p>
    <w:p w:rsidR="00D35611" w:rsidRDefault="00D35611" w:rsidP="00D3561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Единые требования по обустройству парковочного пространства</w:t>
      </w:r>
    </w:p>
    <w:p w:rsidR="00D35611" w:rsidRDefault="00D35611" w:rsidP="00D3561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Химки Московской области</w:t>
      </w:r>
    </w:p>
    <w:p w:rsidR="00D35611" w:rsidRDefault="00D35611" w:rsidP="00483036">
      <w:pPr>
        <w:ind w:firstLine="709"/>
        <w:rPr>
          <w:sz w:val="24"/>
          <w:szCs w:val="24"/>
        </w:rPr>
      </w:pPr>
    </w:p>
    <w:p w:rsidR="00483036" w:rsidRPr="00D35611" w:rsidRDefault="00D35611" w:rsidP="00B0686C">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D35611">
        <w:rPr>
          <w:rFonts w:ascii="Times New Roman" w:hAnsi="Times New Roman" w:cs="Times New Roman"/>
          <w:sz w:val="28"/>
          <w:szCs w:val="28"/>
        </w:rPr>
        <w:t xml:space="preserve">Единые требования по обустройству парковочного пространства на территории городского округа Химки Московской </w:t>
      </w:r>
      <w:r>
        <w:rPr>
          <w:rFonts w:ascii="Times New Roman" w:hAnsi="Times New Roman" w:cs="Times New Roman"/>
          <w:sz w:val="28"/>
          <w:szCs w:val="28"/>
        </w:rPr>
        <w:t xml:space="preserve">(далее - Единые требования) </w:t>
      </w:r>
      <w:r w:rsidR="00483036" w:rsidRPr="00D35611">
        <w:rPr>
          <w:rFonts w:ascii="Times New Roman" w:hAnsi="Times New Roman" w:cs="Times New Roman"/>
          <w:sz w:val="28"/>
          <w:szCs w:val="28"/>
        </w:rPr>
        <w:t xml:space="preserve">разработаны в целях формирования единого стиля обустройства парковок в городском округе Химки </w:t>
      </w:r>
      <w:r>
        <w:rPr>
          <w:rFonts w:ascii="Times New Roman" w:hAnsi="Times New Roman" w:cs="Times New Roman"/>
          <w:sz w:val="28"/>
          <w:szCs w:val="28"/>
        </w:rPr>
        <w:t>Московской области.</w:t>
      </w:r>
    </w:p>
    <w:p w:rsidR="00483036" w:rsidRDefault="00483036" w:rsidP="00D35611">
      <w:pPr>
        <w:spacing w:after="0"/>
        <w:ind w:firstLine="709"/>
        <w:jc w:val="both"/>
        <w:rPr>
          <w:rFonts w:ascii="Times New Roman" w:hAnsi="Times New Roman" w:cs="Times New Roman"/>
          <w:sz w:val="28"/>
          <w:szCs w:val="28"/>
        </w:rPr>
      </w:pPr>
      <w:r w:rsidRPr="00D35611">
        <w:rPr>
          <w:rFonts w:ascii="Times New Roman" w:hAnsi="Times New Roman" w:cs="Times New Roman"/>
          <w:sz w:val="28"/>
          <w:szCs w:val="28"/>
        </w:rPr>
        <w:t xml:space="preserve">Единые требования содержат номенклатуру и примерные места размещения необходимого оборудования парковок. В номенклатуре представлены виды рекомендуемых к использованию на территории городского округа Химки </w:t>
      </w:r>
      <w:r w:rsidR="00D35611">
        <w:rPr>
          <w:rFonts w:ascii="Times New Roman" w:hAnsi="Times New Roman" w:cs="Times New Roman"/>
          <w:sz w:val="28"/>
          <w:szCs w:val="28"/>
        </w:rPr>
        <w:t xml:space="preserve">Московской области </w:t>
      </w:r>
      <w:r w:rsidRPr="00D35611">
        <w:rPr>
          <w:rFonts w:ascii="Times New Roman" w:hAnsi="Times New Roman" w:cs="Times New Roman"/>
          <w:sz w:val="28"/>
          <w:szCs w:val="28"/>
        </w:rPr>
        <w:t xml:space="preserve">оборудования, оформленные элементами </w:t>
      </w:r>
      <w:r w:rsidR="00D35611">
        <w:rPr>
          <w:rFonts w:ascii="Times New Roman" w:hAnsi="Times New Roman" w:cs="Times New Roman"/>
          <w:sz w:val="28"/>
          <w:szCs w:val="28"/>
        </w:rPr>
        <w:t>в едином художественном стиле</w:t>
      </w:r>
      <w:r w:rsidR="004964B6">
        <w:rPr>
          <w:rFonts w:ascii="Times New Roman" w:hAnsi="Times New Roman" w:cs="Times New Roman"/>
          <w:sz w:val="28"/>
          <w:szCs w:val="28"/>
        </w:rPr>
        <w:t xml:space="preserve">, согласно </w:t>
      </w:r>
      <w:r w:rsidR="008E280C">
        <w:rPr>
          <w:rFonts w:ascii="Times New Roman" w:hAnsi="Times New Roman" w:cs="Times New Roman"/>
          <w:sz w:val="28"/>
          <w:szCs w:val="28"/>
        </w:rPr>
        <w:t xml:space="preserve">прилагаемой </w:t>
      </w:r>
      <w:r w:rsidR="004964B6">
        <w:rPr>
          <w:rFonts w:ascii="Times New Roman" w:hAnsi="Times New Roman" w:cs="Times New Roman"/>
          <w:sz w:val="28"/>
          <w:szCs w:val="28"/>
        </w:rPr>
        <w:t>типовой схеме</w:t>
      </w:r>
      <w:r w:rsidR="008E280C">
        <w:rPr>
          <w:rFonts w:ascii="Times New Roman" w:hAnsi="Times New Roman" w:cs="Times New Roman"/>
          <w:sz w:val="28"/>
          <w:szCs w:val="28"/>
        </w:rPr>
        <w:t xml:space="preserve"> парковки</w:t>
      </w:r>
      <w:r w:rsidRPr="00D35611">
        <w:rPr>
          <w:rFonts w:ascii="Times New Roman" w:hAnsi="Times New Roman" w:cs="Times New Roman"/>
          <w:sz w:val="28"/>
          <w:szCs w:val="28"/>
        </w:rPr>
        <w:t>.</w:t>
      </w:r>
    </w:p>
    <w:p w:rsidR="00621C5D" w:rsidRDefault="00621C5D" w:rsidP="00D35611">
      <w:pPr>
        <w:spacing w:after="0"/>
        <w:ind w:firstLine="709"/>
        <w:jc w:val="both"/>
        <w:rPr>
          <w:rFonts w:ascii="Times New Roman" w:hAnsi="Times New Roman" w:cs="Times New Roman"/>
          <w:sz w:val="28"/>
          <w:szCs w:val="28"/>
        </w:rPr>
      </w:pPr>
      <w:r>
        <w:rPr>
          <w:rFonts w:ascii="Times New Roman" w:hAnsi="Times New Roman" w:cs="Times New Roman"/>
          <w:sz w:val="28"/>
          <w:szCs w:val="28"/>
        </w:rPr>
        <w:t>2. Единые требования разработаны в соответствии с правовыми актами:</w:t>
      </w:r>
    </w:p>
    <w:p w:rsidR="00621C5D" w:rsidRDefault="00E05252" w:rsidP="00D35611">
      <w:pPr>
        <w:spacing w:after="0"/>
        <w:ind w:firstLine="709"/>
        <w:jc w:val="both"/>
        <w:rPr>
          <w:rFonts w:ascii="Times New Roman" w:hAnsi="Times New Roman" w:cs="Times New Roman"/>
          <w:sz w:val="28"/>
        </w:rPr>
      </w:pPr>
      <w:r>
        <w:rPr>
          <w:rFonts w:ascii="Times New Roman" w:hAnsi="Times New Roman" w:cs="Times New Roman"/>
          <w:sz w:val="28"/>
          <w:szCs w:val="28"/>
        </w:rPr>
        <w:t xml:space="preserve">- Федеральным законом </w:t>
      </w:r>
      <w:r w:rsidR="009C62EA">
        <w:rPr>
          <w:rFonts w:ascii="Times New Roman" w:hAnsi="Times New Roman" w:cs="Times New Roman"/>
          <w:sz w:val="28"/>
          <w:szCs w:val="28"/>
        </w:rPr>
        <w:t>08.11.2007 № 257-ФЗ «О</w:t>
      </w:r>
      <w:r w:rsidR="009C62EA" w:rsidRPr="00A27154">
        <w:rPr>
          <w:rFonts w:ascii="Times New Roman" w:hAnsi="Times New Roman" w:cs="Times New Roman"/>
          <w:sz w:val="28"/>
        </w:rPr>
        <w:t>б автомобильных дорогах и о дорожной деятельности</w:t>
      </w:r>
      <w:r w:rsidR="009C62EA">
        <w:rPr>
          <w:rFonts w:ascii="Times New Roman" w:hAnsi="Times New Roman" w:cs="Times New Roman"/>
          <w:sz w:val="28"/>
        </w:rPr>
        <w:t xml:space="preserve"> </w:t>
      </w:r>
      <w:r w:rsidR="009C62EA" w:rsidRPr="00A27154">
        <w:rPr>
          <w:rFonts w:ascii="Times New Roman" w:hAnsi="Times New Roman" w:cs="Times New Roman"/>
          <w:sz w:val="28"/>
        </w:rPr>
        <w:t xml:space="preserve">в </w:t>
      </w:r>
      <w:r w:rsidR="009C62EA">
        <w:rPr>
          <w:rFonts w:ascii="Times New Roman" w:hAnsi="Times New Roman" w:cs="Times New Roman"/>
          <w:sz w:val="28"/>
        </w:rPr>
        <w:t>Российской Ф</w:t>
      </w:r>
      <w:r w:rsidR="009C62EA" w:rsidRPr="00A27154">
        <w:rPr>
          <w:rFonts w:ascii="Times New Roman" w:hAnsi="Times New Roman" w:cs="Times New Roman"/>
          <w:sz w:val="28"/>
        </w:rPr>
        <w:t>едерации и о внесении изменений в отдельные</w:t>
      </w:r>
      <w:r w:rsidR="009C62EA">
        <w:rPr>
          <w:rFonts w:ascii="Times New Roman" w:hAnsi="Times New Roman" w:cs="Times New Roman"/>
          <w:sz w:val="28"/>
        </w:rPr>
        <w:t xml:space="preserve"> </w:t>
      </w:r>
      <w:r w:rsidR="009C62EA" w:rsidRPr="00A27154">
        <w:rPr>
          <w:rFonts w:ascii="Times New Roman" w:hAnsi="Times New Roman" w:cs="Times New Roman"/>
          <w:sz w:val="28"/>
        </w:rPr>
        <w:t xml:space="preserve">законодательные акты </w:t>
      </w:r>
      <w:r w:rsidR="009C62EA">
        <w:rPr>
          <w:rFonts w:ascii="Times New Roman" w:hAnsi="Times New Roman" w:cs="Times New Roman"/>
          <w:sz w:val="28"/>
        </w:rPr>
        <w:t>Российской Ф</w:t>
      </w:r>
      <w:r w:rsidR="009C62EA" w:rsidRPr="00A27154">
        <w:rPr>
          <w:rFonts w:ascii="Times New Roman" w:hAnsi="Times New Roman" w:cs="Times New Roman"/>
          <w:sz w:val="28"/>
        </w:rPr>
        <w:t>едерации</w:t>
      </w:r>
      <w:r w:rsidR="009C62EA">
        <w:rPr>
          <w:rFonts w:ascii="Times New Roman" w:hAnsi="Times New Roman" w:cs="Times New Roman"/>
          <w:sz w:val="28"/>
        </w:rPr>
        <w:t>»;</w:t>
      </w:r>
    </w:p>
    <w:p w:rsidR="00326729" w:rsidRDefault="00326729" w:rsidP="00D3561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00DD3F0C">
        <w:rPr>
          <w:rFonts w:ascii="Times New Roman" w:hAnsi="Times New Roman" w:cs="Times New Roman"/>
          <w:sz w:val="28"/>
        </w:rPr>
        <w:t>Федеральным</w:t>
      </w:r>
      <w:r w:rsidRPr="00326729">
        <w:rPr>
          <w:rFonts w:ascii="Times New Roman" w:hAnsi="Times New Roman" w:cs="Times New Roman"/>
          <w:sz w:val="28"/>
        </w:rPr>
        <w:t xml:space="preserve"> закон</w:t>
      </w:r>
      <w:r w:rsidR="00DD3F0C">
        <w:rPr>
          <w:rFonts w:ascii="Times New Roman" w:hAnsi="Times New Roman" w:cs="Times New Roman"/>
          <w:sz w:val="28"/>
        </w:rPr>
        <w:t>ом</w:t>
      </w:r>
      <w:r w:rsidRPr="00326729">
        <w:rPr>
          <w:rFonts w:ascii="Times New Roman" w:hAnsi="Times New Roman" w:cs="Times New Roman"/>
          <w:sz w:val="28"/>
        </w:rPr>
        <w:t xml:space="preserve"> от 10.12.1995 </w:t>
      </w:r>
      <w:r>
        <w:rPr>
          <w:rFonts w:ascii="Times New Roman" w:hAnsi="Times New Roman" w:cs="Times New Roman"/>
          <w:sz w:val="28"/>
        </w:rPr>
        <w:t>№</w:t>
      </w:r>
      <w:r w:rsidRPr="00326729">
        <w:rPr>
          <w:rFonts w:ascii="Times New Roman" w:hAnsi="Times New Roman" w:cs="Times New Roman"/>
          <w:sz w:val="28"/>
        </w:rPr>
        <w:t xml:space="preserve"> 196-ФЗ </w:t>
      </w:r>
      <w:r>
        <w:rPr>
          <w:rFonts w:ascii="Times New Roman" w:hAnsi="Times New Roman" w:cs="Times New Roman"/>
          <w:sz w:val="28"/>
        </w:rPr>
        <w:t>«</w:t>
      </w:r>
      <w:r w:rsidRPr="00326729">
        <w:rPr>
          <w:rFonts w:ascii="Times New Roman" w:hAnsi="Times New Roman" w:cs="Times New Roman"/>
          <w:sz w:val="28"/>
        </w:rPr>
        <w:t xml:space="preserve">О </w:t>
      </w:r>
      <w:r>
        <w:rPr>
          <w:rFonts w:ascii="Times New Roman" w:hAnsi="Times New Roman" w:cs="Times New Roman"/>
          <w:sz w:val="28"/>
        </w:rPr>
        <w:t>безопасности дорожного движения»;</w:t>
      </w:r>
    </w:p>
    <w:p w:rsidR="00174AB5" w:rsidRDefault="00174AB5" w:rsidP="00D35611">
      <w:pPr>
        <w:spacing w:after="0"/>
        <w:ind w:firstLine="709"/>
        <w:jc w:val="both"/>
        <w:rPr>
          <w:rFonts w:ascii="Times New Roman" w:hAnsi="Times New Roman" w:cs="Times New Roman"/>
          <w:sz w:val="28"/>
        </w:rPr>
      </w:pPr>
      <w:r>
        <w:rPr>
          <w:rFonts w:ascii="Times New Roman" w:hAnsi="Times New Roman" w:cs="Times New Roman"/>
          <w:sz w:val="28"/>
        </w:rPr>
        <w:t>- Федеральным</w:t>
      </w:r>
      <w:r w:rsidRPr="00326729">
        <w:rPr>
          <w:rFonts w:ascii="Times New Roman" w:hAnsi="Times New Roman" w:cs="Times New Roman"/>
          <w:sz w:val="28"/>
        </w:rPr>
        <w:t xml:space="preserve"> закон</w:t>
      </w:r>
      <w:r>
        <w:rPr>
          <w:rFonts w:ascii="Times New Roman" w:hAnsi="Times New Roman" w:cs="Times New Roman"/>
          <w:sz w:val="28"/>
        </w:rPr>
        <w:t>ом</w:t>
      </w:r>
      <w:r w:rsidRPr="00326729">
        <w:rPr>
          <w:rFonts w:ascii="Times New Roman" w:hAnsi="Times New Roman" w:cs="Times New Roman"/>
          <w:sz w:val="28"/>
        </w:rPr>
        <w:t xml:space="preserve"> от</w:t>
      </w:r>
      <w:r>
        <w:rPr>
          <w:rFonts w:ascii="Times New Roman" w:hAnsi="Times New Roman" w:cs="Times New Roman"/>
          <w:sz w:val="28"/>
        </w:rPr>
        <w:t xml:space="preserve"> 24.11.1995 № 181-ФЗ «О социальной защите инвалидов в Российской Федерации»;</w:t>
      </w:r>
    </w:p>
    <w:p w:rsidR="00625C38" w:rsidRDefault="009C62EA" w:rsidP="00D3561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00677203" w:rsidRPr="00677203">
        <w:rPr>
          <w:rFonts w:ascii="Times New Roman" w:hAnsi="Times New Roman" w:cs="Times New Roman"/>
          <w:sz w:val="28"/>
        </w:rPr>
        <w:t>СП 113.13330.2012. Свод правил. Стоянки автомобилей. Актуализир</w:t>
      </w:r>
      <w:r w:rsidR="00497A24">
        <w:rPr>
          <w:rFonts w:ascii="Times New Roman" w:hAnsi="Times New Roman" w:cs="Times New Roman"/>
          <w:sz w:val="28"/>
        </w:rPr>
        <w:t>ованная редакция СНиП 21-02-99*</w:t>
      </w:r>
      <w:r w:rsidR="00677203">
        <w:rPr>
          <w:rFonts w:ascii="Times New Roman" w:hAnsi="Times New Roman" w:cs="Times New Roman"/>
          <w:sz w:val="28"/>
        </w:rPr>
        <w:t>, утвержденный п</w:t>
      </w:r>
      <w:r w:rsidR="00677203" w:rsidRPr="00677203">
        <w:rPr>
          <w:rFonts w:ascii="Times New Roman" w:hAnsi="Times New Roman" w:cs="Times New Roman"/>
          <w:sz w:val="28"/>
        </w:rPr>
        <w:t xml:space="preserve">риказом Минрегиона России от 29.12.2011 </w:t>
      </w:r>
      <w:r w:rsidR="00677203">
        <w:rPr>
          <w:rFonts w:ascii="Times New Roman" w:hAnsi="Times New Roman" w:cs="Times New Roman"/>
          <w:sz w:val="28"/>
        </w:rPr>
        <w:t>№</w:t>
      </w:r>
      <w:r w:rsidR="00677203" w:rsidRPr="00677203">
        <w:rPr>
          <w:rFonts w:ascii="Times New Roman" w:hAnsi="Times New Roman" w:cs="Times New Roman"/>
          <w:sz w:val="28"/>
        </w:rPr>
        <w:t xml:space="preserve"> 635/9</w:t>
      </w:r>
      <w:r w:rsidR="00677203">
        <w:rPr>
          <w:rFonts w:ascii="Times New Roman" w:hAnsi="Times New Roman" w:cs="Times New Roman"/>
          <w:sz w:val="28"/>
        </w:rPr>
        <w:t>;</w:t>
      </w:r>
    </w:p>
    <w:p w:rsidR="00497A24" w:rsidRDefault="00497A24" w:rsidP="00D35611">
      <w:pPr>
        <w:spacing w:after="0"/>
        <w:ind w:firstLine="709"/>
        <w:jc w:val="both"/>
        <w:rPr>
          <w:rFonts w:ascii="Times New Roman" w:hAnsi="Times New Roman" w:cs="Times New Roman"/>
          <w:sz w:val="28"/>
        </w:rPr>
      </w:pPr>
      <w:r>
        <w:rPr>
          <w:rFonts w:ascii="Times New Roman" w:hAnsi="Times New Roman" w:cs="Times New Roman"/>
          <w:sz w:val="28"/>
        </w:rPr>
        <w:t xml:space="preserve">- </w:t>
      </w:r>
      <w:r w:rsidRPr="00497A24">
        <w:rPr>
          <w:rFonts w:ascii="Times New Roman" w:hAnsi="Times New Roman" w:cs="Times New Roman"/>
          <w:sz w:val="28"/>
        </w:rPr>
        <w:t xml:space="preserve">СП 4.13130 </w:t>
      </w:r>
      <w:r>
        <w:rPr>
          <w:rFonts w:ascii="Times New Roman" w:hAnsi="Times New Roman" w:cs="Times New Roman"/>
          <w:sz w:val="28"/>
        </w:rPr>
        <w:t>«</w:t>
      </w:r>
      <w:r w:rsidRPr="00497A24">
        <w:rPr>
          <w:rFonts w:ascii="Times New Roman" w:hAnsi="Times New Roman" w:cs="Times New Roman"/>
          <w:sz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Times New Roman" w:hAnsi="Times New Roman" w:cs="Times New Roman"/>
          <w:sz w:val="28"/>
        </w:rPr>
        <w:t>» (вместе с С</w:t>
      </w:r>
      <w:r w:rsidRPr="00497A24">
        <w:rPr>
          <w:rFonts w:ascii="Times New Roman" w:hAnsi="Times New Roman" w:cs="Times New Roman"/>
          <w:sz w:val="28"/>
        </w:rPr>
        <w:t>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Pr>
          <w:rFonts w:ascii="Times New Roman" w:hAnsi="Times New Roman" w:cs="Times New Roman"/>
          <w:sz w:val="28"/>
        </w:rPr>
        <w:t>), утвержденные п</w:t>
      </w:r>
      <w:r w:rsidRPr="00497A24">
        <w:rPr>
          <w:rFonts w:ascii="Times New Roman" w:hAnsi="Times New Roman" w:cs="Times New Roman"/>
          <w:sz w:val="28"/>
        </w:rPr>
        <w:t>риказ</w:t>
      </w:r>
      <w:r>
        <w:rPr>
          <w:rFonts w:ascii="Times New Roman" w:hAnsi="Times New Roman" w:cs="Times New Roman"/>
          <w:sz w:val="28"/>
        </w:rPr>
        <w:t>ом МЧС России от 24.04.2013 №</w:t>
      </w:r>
      <w:r w:rsidRPr="00497A24">
        <w:rPr>
          <w:rFonts w:ascii="Times New Roman" w:hAnsi="Times New Roman" w:cs="Times New Roman"/>
          <w:sz w:val="28"/>
        </w:rPr>
        <w:t xml:space="preserve"> 288</w:t>
      </w:r>
      <w:r>
        <w:rPr>
          <w:rFonts w:ascii="Times New Roman" w:hAnsi="Times New Roman" w:cs="Times New Roman"/>
          <w:sz w:val="28"/>
        </w:rPr>
        <w:t>;</w:t>
      </w:r>
    </w:p>
    <w:p w:rsidR="00B76F4F" w:rsidRDefault="00B76F4F" w:rsidP="00D35611">
      <w:pPr>
        <w:spacing w:after="0"/>
        <w:ind w:firstLine="709"/>
        <w:jc w:val="both"/>
        <w:rPr>
          <w:rFonts w:ascii="Times New Roman" w:hAnsi="Times New Roman" w:cs="Times New Roman"/>
          <w:sz w:val="28"/>
        </w:rPr>
      </w:pPr>
      <w:r>
        <w:rPr>
          <w:rFonts w:ascii="Times New Roman" w:hAnsi="Times New Roman" w:cs="Times New Roman"/>
          <w:sz w:val="28"/>
        </w:rPr>
        <w:t>- Законом Московской области от 30.12.2014 № 191/2014-ОЗ «О благоустройстве</w:t>
      </w:r>
      <w:r w:rsidR="0094110A">
        <w:rPr>
          <w:rFonts w:ascii="Times New Roman" w:hAnsi="Times New Roman" w:cs="Times New Roman"/>
          <w:sz w:val="28"/>
        </w:rPr>
        <w:t xml:space="preserve"> в Московской области</w:t>
      </w:r>
      <w:r>
        <w:rPr>
          <w:rFonts w:ascii="Times New Roman" w:hAnsi="Times New Roman" w:cs="Times New Roman"/>
          <w:sz w:val="28"/>
        </w:rPr>
        <w:t>»;</w:t>
      </w:r>
    </w:p>
    <w:p w:rsidR="00B76F4F" w:rsidRDefault="00B76F4F" w:rsidP="00D35611">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 распоряжением Министерства </w:t>
      </w:r>
      <w:r w:rsidR="00EE65C7">
        <w:rPr>
          <w:rFonts w:ascii="Times New Roman" w:hAnsi="Times New Roman" w:cs="Times New Roman"/>
          <w:sz w:val="28"/>
        </w:rPr>
        <w:t>Жилищно-коммунального хозяйства</w:t>
      </w:r>
      <w:r>
        <w:rPr>
          <w:rFonts w:ascii="Times New Roman" w:hAnsi="Times New Roman" w:cs="Times New Roman"/>
          <w:sz w:val="28"/>
        </w:rPr>
        <w:t xml:space="preserve"> Московской области</w:t>
      </w:r>
      <w:r w:rsidR="00EE65C7">
        <w:rPr>
          <w:rFonts w:ascii="Times New Roman" w:hAnsi="Times New Roman" w:cs="Times New Roman"/>
          <w:sz w:val="28"/>
        </w:rPr>
        <w:t xml:space="preserve"> от 22.05.2015 № 70-РВ «Об утверждении Правил благоустройства территории городского округа Химки Московской области»</w:t>
      </w:r>
    </w:p>
    <w:p w:rsidR="00625C38" w:rsidRDefault="00625C38" w:rsidP="00313424">
      <w:pPr>
        <w:spacing w:after="0" w:line="276" w:lineRule="auto"/>
        <w:ind w:firstLine="709"/>
        <w:jc w:val="both"/>
        <w:rPr>
          <w:rFonts w:ascii="Times New Roman" w:hAnsi="Times New Roman" w:cs="Times New Roman"/>
          <w:sz w:val="28"/>
        </w:rPr>
      </w:pPr>
      <w:r>
        <w:rPr>
          <w:rFonts w:ascii="Times New Roman" w:hAnsi="Times New Roman" w:cs="Times New Roman"/>
          <w:sz w:val="28"/>
        </w:rPr>
        <w:t>3. В Единых требованиях применяются следующие термины:</w:t>
      </w:r>
    </w:p>
    <w:p w:rsidR="00677203" w:rsidRDefault="00625C38" w:rsidP="00313424">
      <w:pPr>
        <w:spacing w:after="1" w:line="276" w:lineRule="auto"/>
        <w:ind w:firstLine="540"/>
        <w:jc w:val="both"/>
      </w:pPr>
      <w:r>
        <w:rPr>
          <w:rFonts w:ascii="Times New Roman" w:hAnsi="Times New Roman" w:cs="Times New Roman"/>
          <w:sz w:val="28"/>
        </w:rPr>
        <w:t xml:space="preserve">3.1. </w:t>
      </w:r>
      <w:r w:rsidR="007C7051">
        <w:rPr>
          <w:rFonts w:ascii="Times New Roman" w:hAnsi="Times New Roman" w:cs="Times New Roman"/>
          <w:sz w:val="28"/>
        </w:rPr>
        <w:t xml:space="preserve">Стоянка автомобилей </w:t>
      </w:r>
      <w:r w:rsidR="00677203">
        <w:rPr>
          <w:rFonts w:ascii="Times New Roman" w:hAnsi="Times New Roman" w:cs="Times New Roman"/>
          <w:sz w:val="28"/>
        </w:rPr>
        <w:t>(автостоянка, паркинг, парковка, гараж, гараж-стоянка) - здание, сооружение (часть здания, сооружения) или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которые могут быть: встроенными, встроено-пристроенными, отдельно стоящими, пристроенными, подземными; наземными закрытого типа; плоскостными открытого типа; открытого типа; модульными быстровозводимыми; плавучими (дебаркадерными); механизированными; полумеханизированными; обвалованными; перехватывающими.</w:t>
      </w:r>
    </w:p>
    <w:p w:rsidR="00326729" w:rsidRDefault="00326729" w:rsidP="00313424">
      <w:pPr>
        <w:spacing w:after="1" w:line="276" w:lineRule="auto"/>
        <w:ind w:firstLine="540"/>
        <w:jc w:val="both"/>
      </w:pPr>
      <w:r>
        <w:rPr>
          <w:rFonts w:ascii="Times New Roman" w:hAnsi="Times New Roman" w:cs="Times New Roman"/>
          <w:sz w:val="28"/>
        </w:rPr>
        <w:t>3.2.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83036" w:rsidRPr="00D35611" w:rsidRDefault="00DA4CB4" w:rsidP="0031342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83036" w:rsidRPr="00D35611">
        <w:rPr>
          <w:rFonts w:ascii="Times New Roman" w:hAnsi="Times New Roman" w:cs="Times New Roman"/>
          <w:sz w:val="28"/>
          <w:szCs w:val="28"/>
        </w:rPr>
        <w:t xml:space="preserve">Территория парковки должна быть освещена, оборудована необходимыми дорожными знаками (3.24, 6.4, 3.1,2.4), шлагбаумами и иметь асфальтобетонное покрытие с четкой разметкой парковочных мест в соответствии с СП  </w:t>
      </w:r>
      <w:r w:rsidR="00F77D04" w:rsidRPr="00677203">
        <w:rPr>
          <w:rFonts w:ascii="Times New Roman" w:hAnsi="Times New Roman" w:cs="Times New Roman"/>
          <w:sz w:val="28"/>
        </w:rPr>
        <w:t>113.13330.2012</w:t>
      </w:r>
      <w:r w:rsidR="00F77D04">
        <w:rPr>
          <w:rFonts w:ascii="Times New Roman" w:hAnsi="Times New Roman" w:cs="Times New Roman"/>
          <w:sz w:val="28"/>
        </w:rPr>
        <w:t xml:space="preserve"> </w:t>
      </w:r>
      <w:r w:rsidR="00483036" w:rsidRPr="00D35611">
        <w:rPr>
          <w:rFonts w:ascii="Times New Roman" w:hAnsi="Times New Roman" w:cs="Times New Roman"/>
          <w:sz w:val="28"/>
          <w:szCs w:val="28"/>
        </w:rPr>
        <w:t>и указателями направления движения.</w:t>
      </w:r>
    </w:p>
    <w:p w:rsidR="00483036" w:rsidRPr="00D35611" w:rsidRDefault="00483036" w:rsidP="00313424">
      <w:pPr>
        <w:spacing w:after="0" w:line="276" w:lineRule="auto"/>
        <w:ind w:firstLine="709"/>
        <w:jc w:val="both"/>
        <w:rPr>
          <w:rFonts w:ascii="Times New Roman" w:hAnsi="Times New Roman" w:cs="Times New Roman"/>
          <w:sz w:val="28"/>
          <w:szCs w:val="28"/>
        </w:rPr>
      </w:pPr>
      <w:r w:rsidRPr="00D35611">
        <w:rPr>
          <w:rFonts w:ascii="Times New Roman" w:hAnsi="Times New Roman" w:cs="Times New Roman"/>
          <w:sz w:val="28"/>
          <w:szCs w:val="28"/>
        </w:rPr>
        <w:t>При въезде на парковку обязательно размещение информационного щита с указанием владельца парковки, количества машиномест, стоимости услуги. Возможно размещение на информационном щите электронного табло с указанием количества свободных мест.</w:t>
      </w:r>
    </w:p>
    <w:p w:rsidR="00483036" w:rsidRPr="00D35611" w:rsidRDefault="00DA4CB4" w:rsidP="0031342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483036" w:rsidRPr="00D35611">
        <w:rPr>
          <w:rFonts w:ascii="Times New Roman" w:hAnsi="Times New Roman" w:cs="Times New Roman"/>
          <w:sz w:val="28"/>
          <w:szCs w:val="28"/>
        </w:rPr>
        <w:t>Федерал</w:t>
      </w:r>
      <w:r>
        <w:rPr>
          <w:rFonts w:ascii="Times New Roman" w:hAnsi="Times New Roman" w:cs="Times New Roman"/>
          <w:sz w:val="28"/>
          <w:szCs w:val="28"/>
        </w:rPr>
        <w:t>ьным законом</w:t>
      </w:r>
      <w:r w:rsidR="00483036" w:rsidRPr="00D35611">
        <w:rPr>
          <w:rFonts w:ascii="Times New Roman" w:hAnsi="Times New Roman" w:cs="Times New Roman"/>
          <w:sz w:val="28"/>
          <w:szCs w:val="28"/>
        </w:rPr>
        <w:t xml:space="preserve"> </w:t>
      </w:r>
      <w:r w:rsidR="00F77D04" w:rsidRPr="00326729">
        <w:rPr>
          <w:rFonts w:ascii="Times New Roman" w:hAnsi="Times New Roman" w:cs="Times New Roman"/>
          <w:sz w:val="28"/>
        </w:rPr>
        <w:t>от</w:t>
      </w:r>
      <w:r w:rsidR="00F77D04">
        <w:rPr>
          <w:rFonts w:ascii="Times New Roman" w:hAnsi="Times New Roman" w:cs="Times New Roman"/>
          <w:sz w:val="28"/>
        </w:rPr>
        <w:t xml:space="preserve"> 24.11.1995 № 181-ФЗ «О социальной защите инвалидов в Российской Федерации» </w:t>
      </w:r>
      <w:r w:rsidR="00483036" w:rsidRPr="00D35611">
        <w:rPr>
          <w:rFonts w:ascii="Times New Roman" w:hAnsi="Times New Roman" w:cs="Times New Roman"/>
          <w:sz w:val="28"/>
          <w:szCs w:val="28"/>
        </w:rPr>
        <w:t xml:space="preserve">10 </w:t>
      </w:r>
      <w:r w:rsidR="00F77D04">
        <w:rPr>
          <w:rFonts w:ascii="Times New Roman" w:hAnsi="Times New Roman" w:cs="Times New Roman"/>
          <w:sz w:val="28"/>
          <w:szCs w:val="28"/>
        </w:rPr>
        <w:t>процентов</w:t>
      </w:r>
      <w:r w:rsidR="00483036" w:rsidRPr="00D35611">
        <w:rPr>
          <w:rFonts w:ascii="Times New Roman" w:hAnsi="Times New Roman" w:cs="Times New Roman"/>
          <w:sz w:val="28"/>
          <w:szCs w:val="28"/>
        </w:rPr>
        <w:t xml:space="preserve"> парковочных мест должны быть отведены для транспортных средств людей с ограниченными возможностями, при этом ширина парковочного места должна быть увеличена до 3,5 м, с нанесением на асфальт знака 1.24.3.</w:t>
      </w:r>
    </w:p>
    <w:p w:rsidR="00B015A0" w:rsidRPr="00D35611" w:rsidRDefault="00483036" w:rsidP="00313424">
      <w:pPr>
        <w:spacing w:after="0" w:line="276" w:lineRule="auto"/>
        <w:ind w:firstLine="709"/>
        <w:jc w:val="both"/>
        <w:rPr>
          <w:rFonts w:ascii="Times New Roman" w:hAnsi="Times New Roman" w:cs="Times New Roman"/>
          <w:sz w:val="28"/>
          <w:szCs w:val="28"/>
        </w:rPr>
      </w:pPr>
      <w:r w:rsidRPr="00D35611">
        <w:rPr>
          <w:rFonts w:ascii="Times New Roman" w:hAnsi="Times New Roman" w:cs="Times New Roman"/>
          <w:sz w:val="28"/>
          <w:szCs w:val="28"/>
        </w:rPr>
        <w:t>При въезде размещаются автомат</w:t>
      </w:r>
      <w:r w:rsidR="001C429C">
        <w:rPr>
          <w:rFonts w:ascii="Times New Roman" w:hAnsi="Times New Roman" w:cs="Times New Roman"/>
          <w:sz w:val="28"/>
          <w:szCs w:val="28"/>
        </w:rPr>
        <w:t>ические</w:t>
      </w:r>
      <w:r w:rsidR="00DA4CB4">
        <w:rPr>
          <w:rFonts w:ascii="Times New Roman" w:hAnsi="Times New Roman" w:cs="Times New Roman"/>
          <w:sz w:val="28"/>
          <w:szCs w:val="28"/>
        </w:rPr>
        <w:t xml:space="preserve"> устройства (паркоматы) </w:t>
      </w:r>
      <w:r w:rsidRPr="00D35611">
        <w:rPr>
          <w:rFonts w:ascii="Times New Roman" w:hAnsi="Times New Roman" w:cs="Times New Roman"/>
          <w:sz w:val="28"/>
          <w:szCs w:val="28"/>
        </w:rPr>
        <w:t>или павильон для взимания платы за парковку.</w:t>
      </w:r>
    </w:p>
    <w:sectPr w:rsidR="00B015A0" w:rsidRPr="00D35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7372"/>
    <w:multiLevelType w:val="hybridMultilevel"/>
    <w:tmpl w:val="FBDA6E02"/>
    <w:lvl w:ilvl="0" w:tplc="BF629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D77138D"/>
    <w:multiLevelType w:val="hybridMultilevel"/>
    <w:tmpl w:val="0D34E1EA"/>
    <w:lvl w:ilvl="0" w:tplc="C99612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36"/>
    <w:rsid w:val="00007664"/>
    <w:rsid w:val="00174AB5"/>
    <w:rsid w:val="001C429C"/>
    <w:rsid w:val="00313424"/>
    <w:rsid w:val="00326729"/>
    <w:rsid w:val="00483036"/>
    <w:rsid w:val="004964B6"/>
    <w:rsid w:val="00497A24"/>
    <w:rsid w:val="00617283"/>
    <w:rsid w:val="00621C5D"/>
    <w:rsid w:val="00625C38"/>
    <w:rsid w:val="00677203"/>
    <w:rsid w:val="006C7CEC"/>
    <w:rsid w:val="007C7051"/>
    <w:rsid w:val="008E280C"/>
    <w:rsid w:val="0094110A"/>
    <w:rsid w:val="009C62EA"/>
    <w:rsid w:val="00B0686C"/>
    <w:rsid w:val="00B76F4F"/>
    <w:rsid w:val="00B94430"/>
    <w:rsid w:val="00C70686"/>
    <w:rsid w:val="00D35611"/>
    <w:rsid w:val="00DA0D01"/>
    <w:rsid w:val="00DA4CB4"/>
    <w:rsid w:val="00DD3F0C"/>
    <w:rsid w:val="00E05252"/>
    <w:rsid w:val="00EE65C7"/>
    <w:rsid w:val="00F7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611"/>
    <w:pPr>
      <w:ind w:left="720"/>
      <w:contextualSpacing/>
    </w:pPr>
  </w:style>
  <w:style w:type="paragraph" w:styleId="a4">
    <w:name w:val="Balloon Text"/>
    <w:basedOn w:val="a"/>
    <w:link w:val="a5"/>
    <w:uiPriority w:val="99"/>
    <w:semiHidden/>
    <w:unhideWhenUsed/>
    <w:rsid w:val="008E28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8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611"/>
    <w:pPr>
      <w:ind w:left="720"/>
      <w:contextualSpacing/>
    </w:pPr>
  </w:style>
  <w:style w:type="paragraph" w:styleId="a4">
    <w:name w:val="Balloon Text"/>
    <w:basedOn w:val="a"/>
    <w:link w:val="a5"/>
    <w:uiPriority w:val="99"/>
    <w:semiHidden/>
    <w:unhideWhenUsed/>
    <w:rsid w:val="008E28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Kovaleva_I</dc:creator>
  <cp:lastModifiedBy>Пользователь Windows</cp:lastModifiedBy>
  <cp:revision>2</cp:revision>
  <cp:lastPrinted>2017-02-09T15:11:00Z</cp:lastPrinted>
  <dcterms:created xsi:type="dcterms:W3CDTF">2017-03-12T19:31:00Z</dcterms:created>
  <dcterms:modified xsi:type="dcterms:W3CDTF">2017-03-12T19:31:00Z</dcterms:modified>
</cp:coreProperties>
</file>