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C3" w:rsidRDefault="002C43C3" w:rsidP="002C43C3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Комитет по экологии, природным ресурсам и охране окружающей среды</w:t>
      </w:r>
    </w:p>
    <w:p w:rsidR="002C43C3" w:rsidRDefault="002C43C3" w:rsidP="002C43C3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думы</w:t>
      </w:r>
    </w:p>
    <w:p w:rsidR="002C43C3" w:rsidRDefault="002C43C3" w:rsidP="002C43C3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собрания Российской Федерации</w:t>
      </w:r>
    </w:p>
    <w:p w:rsidR="002C43C3" w:rsidRDefault="002C43C3" w:rsidP="003603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2521" w:rsidRPr="00732521" w:rsidRDefault="002C43C3" w:rsidP="007325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 по законопроекту № </w:t>
      </w:r>
      <w:r w:rsidR="00732521">
        <w:rPr>
          <w:rFonts w:ascii="Times New Roman" w:hAnsi="Times New Roman" w:cs="Times New Roman"/>
          <w:sz w:val="24"/>
          <w:szCs w:val="24"/>
        </w:rPr>
        <w:t>288302-8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521" w:rsidRPr="00732521">
        <w:rPr>
          <w:rFonts w:ascii="Times New Roman" w:hAnsi="Times New Roman" w:cs="Times New Roman"/>
          <w:sz w:val="24"/>
          <w:szCs w:val="24"/>
        </w:rPr>
        <w:t>«О внесении изменений в статью 2 Федерального закона</w:t>
      </w:r>
    </w:p>
    <w:p w:rsidR="00732521" w:rsidRPr="00732521" w:rsidRDefault="00732521" w:rsidP="007325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32521">
        <w:rPr>
          <w:rFonts w:ascii="Times New Roman" w:hAnsi="Times New Roman" w:cs="Times New Roman"/>
          <w:sz w:val="24"/>
          <w:szCs w:val="24"/>
        </w:rPr>
        <w:t>"Об особо охраняемых природных территориях"»</w:t>
      </w:r>
    </w:p>
    <w:p w:rsidR="002C43C3" w:rsidRDefault="002C43C3" w:rsidP="002C43C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B10C8" w:rsidRPr="00360349" w:rsidRDefault="009C36C5" w:rsidP="003603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349">
        <w:rPr>
          <w:rFonts w:ascii="Times New Roman" w:hAnsi="Times New Roman" w:cs="Times New Roman"/>
          <w:sz w:val="24"/>
          <w:szCs w:val="24"/>
        </w:rPr>
        <w:t xml:space="preserve">Комитетом по экологии, природным ресурсам и охране окружающей среды зарегистрирован проект Федерального закона № </w:t>
      </w:r>
      <w:r w:rsidR="00732521">
        <w:rPr>
          <w:rFonts w:ascii="Times New Roman" w:hAnsi="Times New Roman" w:cs="Times New Roman"/>
          <w:sz w:val="24"/>
          <w:szCs w:val="24"/>
        </w:rPr>
        <w:t>288302-8</w:t>
      </w:r>
      <w:r w:rsidRPr="00360349">
        <w:rPr>
          <w:rFonts w:ascii="Times New Roman" w:hAnsi="Times New Roman" w:cs="Times New Roman"/>
          <w:sz w:val="24"/>
          <w:szCs w:val="24"/>
        </w:rPr>
        <w:t xml:space="preserve"> О внесении изменений в</w:t>
      </w:r>
      <w:r w:rsidR="00732521">
        <w:rPr>
          <w:rFonts w:ascii="Times New Roman" w:hAnsi="Times New Roman" w:cs="Times New Roman"/>
          <w:sz w:val="24"/>
          <w:szCs w:val="24"/>
        </w:rPr>
        <w:t xml:space="preserve"> статью 2 Федерального закона «Об особо охраняемых природных территориях» (ООПТ)</w:t>
      </w:r>
      <w:r w:rsidRPr="00360349">
        <w:rPr>
          <w:rFonts w:ascii="Times New Roman" w:hAnsi="Times New Roman" w:cs="Times New Roman"/>
          <w:sz w:val="24"/>
          <w:szCs w:val="24"/>
        </w:rPr>
        <w:t xml:space="preserve"> (внесен </w:t>
      </w:r>
      <w:r w:rsidR="00732521">
        <w:rPr>
          <w:rFonts w:ascii="Times New Roman" w:hAnsi="Times New Roman" w:cs="Times New Roman"/>
          <w:sz w:val="24"/>
          <w:szCs w:val="24"/>
        </w:rPr>
        <w:t xml:space="preserve">депутатом Государственной Думы Федерального собрания Российской Федерации В.В. </w:t>
      </w:r>
      <w:proofErr w:type="spellStart"/>
      <w:r w:rsidR="00732521">
        <w:rPr>
          <w:rFonts w:ascii="Times New Roman" w:hAnsi="Times New Roman" w:cs="Times New Roman"/>
          <w:sz w:val="24"/>
          <w:szCs w:val="24"/>
        </w:rPr>
        <w:t>Пинским</w:t>
      </w:r>
      <w:proofErr w:type="spellEnd"/>
      <w:r w:rsidRPr="00360349">
        <w:rPr>
          <w:rFonts w:ascii="Times New Roman" w:hAnsi="Times New Roman" w:cs="Times New Roman"/>
          <w:sz w:val="24"/>
          <w:szCs w:val="24"/>
        </w:rPr>
        <w:t>)</w:t>
      </w:r>
      <w:r w:rsidR="005B10C8" w:rsidRPr="003603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6FD" w:rsidRDefault="00732521" w:rsidP="003603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пояснительной записке, </w:t>
      </w:r>
      <w:r w:rsidR="005B10C8" w:rsidRPr="00360349">
        <w:rPr>
          <w:rFonts w:ascii="Times New Roman" w:hAnsi="Times New Roman" w:cs="Times New Roman"/>
          <w:sz w:val="24"/>
          <w:szCs w:val="24"/>
        </w:rPr>
        <w:t>Зак</w:t>
      </w:r>
      <w:r>
        <w:rPr>
          <w:rFonts w:ascii="Times New Roman" w:hAnsi="Times New Roman" w:cs="Times New Roman"/>
          <w:sz w:val="24"/>
          <w:szCs w:val="24"/>
        </w:rPr>
        <w:t>онопроект заявлен с одной единственной и крайне возмутительной целью, прямо противоречащей политике Российской Федерации в области экологии</w:t>
      </w:r>
      <w:r w:rsidR="006066FD">
        <w:rPr>
          <w:rFonts w:ascii="Times New Roman" w:hAnsi="Times New Roman" w:cs="Times New Roman"/>
          <w:sz w:val="24"/>
          <w:szCs w:val="24"/>
        </w:rPr>
        <w:t xml:space="preserve"> – сокращение </w:t>
      </w:r>
      <w:r w:rsidR="006066FD" w:rsidRPr="00195DC5">
        <w:rPr>
          <w:rFonts w:ascii="Times New Roman" w:hAnsi="Times New Roman" w:cs="Times New Roman"/>
          <w:sz w:val="24"/>
          <w:szCs w:val="24"/>
        </w:rPr>
        <w:t>территории</w:t>
      </w:r>
      <w:r w:rsidR="006066FD">
        <w:rPr>
          <w:rFonts w:ascii="Times New Roman" w:hAnsi="Times New Roman" w:cs="Times New Roman"/>
          <w:sz w:val="24"/>
          <w:szCs w:val="24"/>
        </w:rPr>
        <w:t xml:space="preserve"> ООПТ вместо того, чтобы обеспечивать их сохранение</w:t>
      </w:r>
      <w:r w:rsidR="004E0B4A">
        <w:rPr>
          <w:rFonts w:ascii="Times New Roman" w:hAnsi="Times New Roman" w:cs="Times New Roman"/>
          <w:sz w:val="24"/>
          <w:szCs w:val="24"/>
        </w:rPr>
        <w:t xml:space="preserve"> и надлежащий уход за ними с проведением комплекса мероприятий, не допускающих утрату ООПТ природной ценности.</w:t>
      </w:r>
    </w:p>
    <w:p w:rsidR="006066FD" w:rsidRPr="00195DC5" w:rsidRDefault="006066FD" w:rsidP="00195DC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частности, в пояснительной записке указано: </w:t>
      </w:r>
      <w:r w:rsidRPr="00195DC5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195DC5">
        <w:rPr>
          <w:rFonts w:ascii="Times New Roman" w:hAnsi="Times New Roman" w:cs="Times New Roman"/>
          <w:i/>
          <w:sz w:val="24"/>
          <w:szCs w:val="24"/>
        </w:rPr>
        <w:t>Синельниковский</w:t>
      </w:r>
      <w:proofErr w:type="spellEnd"/>
      <w:r w:rsidRPr="00195DC5">
        <w:rPr>
          <w:rFonts w:ascii="Times New Roman" w:hAnsi="Times New Roman" w:cs="Times New Roman"/>
          <w:i/>
          <w:sz w:val="24"/>
          <w:szCs w:val="24"/>
        </w:rPr>
        <w:t xml:space="preserve"> родник (Октябрьский муниципальный округ), который отнесен решением исполкома Приморского краевого СНД от 13 июля 1984 года № 535 "Об отнесении уникальных и типовых природных объектов к государственным памятникам природы Приморского края" к памятникам природы иссяк предположительно вследствие изменения гидрологического режима.»</w:t>
      </w:r>
      <w:r w:rsidRPr="00195DC5">
        <w:rPr>
          <w:rFonts w:ascii="Times New Roman" w:hAnsi="Times New Roman" w:cs="Times New Roman"/>
          <w:sz w:val="24"/>
          <w:szCs w:val="24"/>
        </w:rPr>
        <w:t xml:space="preserve"> То есть, депутат </w:t>
      </w:r>
      <w:proofErr w:type="spellStart"/>
      <w:r w:rsidRPr="00195DC5">
        <w:rPr>
          <w:rFonts w:ascii="Times New Roman" w:hAnsi="Times New Roman" w:cs="Times New Roman"/>
          <w:sz w:val="24"/>
          <w:szCs w:val="24"/>
        </w:rPr>
        <w:t>Пинский</w:t>
      </w:r>
      <w:proofErr w:type="spellEnd"/>
      <w:r w:rsidRPr="00195DC5">
        <w:rPr>
          <w:rFonts w:ascii="Times New Roman" w:hAnsi="Times New Roman" w:cs="Times New Roman"/>
          <w:sz w:val="24"/>
          <w:szCs w:val="24"/>
        </w:rPr>
        <w:t xml:space="preserve"> совершенно не стесняясь признает, что памятник природы </w:t>
      </w:r>
      <w:r w:rsidR="004E0B4A">
        <w:rPr>
          <w:rFonts w:ascii="Times New Roman" w:hAnsi="Times New Roman" w:cs="Times New Roman"/>
          <w:sz w:val="24"/>
          <w:szCs w:val="24"/>
        </w:rPr>
        <w:t xml:space="preserve">якобы </w:t>
      </w:r>
      <w:r w:rsidRPr="00195DC5">
        <w:rPr>
          <w:rFonts w:ascii="Times New Roman" w:hAnsi="Times New Roman" w:cs="Times New Roman"/>
          <w:sz w:val="24"/>
          <w:szCs w:val="24"/>
        </w:rPr>
        <w:t>был фактически уничтожен по неустановленным причинам, и вместо того, чтобы внести предложения о правовом регулировании, направленном н</w:t>
      </w:r>
      <w:r w:rsidR="004E0B4A">
        <w:rPr>
          <w:rFonts w:ascii="Times New Roman" w:hAnsi="Times New Roman" w:cs="Times New Roman"/>
          <w:sz w:val="24"/>
          <w:szCs w:val="24"/>
        </w:rPr>
        <w:t>а сохранение природного объекта и его реабилитации,</w:t>
      </w:r>
      <w:r w:rsidRPr="00195DC5">
        <w:rPr>
          <w:rFonts w:ascii="Times New Roman" w:hAnsi="Times New Roman" w:cs="Times New Roman"/>
          <w:sz w:val="24"/>
          <w:szCs w:val="24"/>
        </w:rPr>
        <w:t xml:space="preserve"> как то предписывает </w:t>
      </w:r>
      <w:r w:rsidRPr="00195DC5">
        <w:rPr>
          <w:rFonts w:ascii="Times New Roman" w:hAnsi="Times New Roman" w:cs="Times New Roman"/>
          <w:b/>
          <w:sz w:val="24"/>
          <w:szCs w:val="24"/>
        </w:rPr>
        <w:t>статья 58 Конституции Российской Федерации</w:t>
      </w:r>
      <w:r w:rsidR="004E0B4A">
        <w:rPr>
          <w:rFonts w:ascii="Times New Roman" w:hAnsi="Times New Roman" w:cs="Times New Roman"/>
          <w:b/>
          <w:sz w:val="24"/>
          <w:szCs w:val="24"/>
        </w:rPr>
        <w:t>:</w:t>
      </w:r>
      <w:r w:rsidRPr="00195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B4A">
        <w:rPr>
          <w:rFonts w:ascii="Times New Roman" w:hAnsi="Times New Roman" w:cs="Times New Roman"/>
          <w:b/>
          <w:sz w:val="24"/>
          <w:szCs w:val="24"/>
        </w:rPr>
        <w:t>к</w:t>
      </w:r>
      <w:r w:rsidR="00195DC5" w:rsidRPr="006066FD">
        <w:rPr>
          <w:rFonts w:ascii="Times New Roman" w:hAnsi="Times New Roman" w:cs="Times New Roman"/>
          <w:b/>
          <w:sz w:val="24"/>
          <w:szCs w:val="24"/>
        </w:rPr>
        <w:t>аждый обязан сохранять природу и окружающую среду, бережно относиться к природным богатствам.</w:t>
      </w:r>
      <w:r w:rsidR="00195DC5" w:rsidRPr="00195DC5">
        <w:rPr>
          <w:rFonts w:ascii="Times New Roman" w:hAnsi="Times New Roman" w:cs="Times New Roman"/>
          <w:sz w:val="24"/>
          <w:szCs w:val="24"/>
        </w:rPr>
        <w:t xml:space="preserve"> </w:t>
      </w:r>
      <w:r w:rsidRPr="00195DC5">
        <w:rPr>
          <w:rFonts w:ascii="Times New Roman" w:hAnsi="Times New Roman" w:cs="Times New Roman"/>
          <w:sz w:val="24"/>
          <w:szCs w:val="24"/>
        </w:rPr>
        <w:t xml:space="preserve">и </w:t>
      </w:r>
      <w:r w:rsidRPr="00195DC5">
        <w:rPr>
          <w:rFonts w:ascii="Times New Roman" w:hAnsi="Times New Roman" w:cs="Times New Roman"/>
          <w:b/>
          <w:sz w:val="24"/>
          <w:szCs w:val="24"/>
        </w:rPr>
        <w:t>статья 42 Конституции Российской Федерации</w:t>
      </w:r>
      <w:r w:rsidR="00195DC5" w:rsidRPr="00195D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95DC5" w:rsidRPr="006066FD">
        <w:rPr>
          <w:rFonts w:ascii="Times New Roman" w:hAnsi="Times New Roman" w:cs="Times New Roman"/>
          <w:b/>
          <w:sz w:val="24"/>
          <w:szCs w:val="24"/>
        </w:rPr>
        <w:t>Каждый имеет право на благоприятную окружающую среду, достоверную информацию о её состоянии и на возмещение ущерба, причиненного его здоровью или имуществу экологическим правонарушением.</w:t>
      </w:r>
      <w:r w:rsidRPr="00195DC5">
        <w:rPr>
          <w:rFonts w:ascii="Times New Roman" w:hAnsi="Times New Roman" w:cs="Times New Roman"/>
          <w:color w:val="000000"/>
          <w:lang w:bidi="ru-RU"/>
        </w:rPr>
        <w:t>, предлагает лишить</w:t>
      </w:r>
      <w:r w:rsidR="004E0B4A">
        <w:rPr>
          <w:rFonts w:ascii="Times New Roman" w:hAnsi="Times New Roman" w:cs="Times New Roman"/>
          <w:color w:val="000000"/>
          <w:lang w:bidi="ru-RU"/>
        </w:rPr>
        <w:t xml:space="preserve"> конкретно этот памятник природы и другие </w:t>
      </w:r>
      <w:r w:rsidRPr="00195DC5">
        <w:rPr>
          <w:rFonts w:ascii="Times New Roman" w:hAnsi="Times New Roman" w:cs="Times New Roman"/>
          <w:color w:val="000000"/>
          <w:lang w:bidi="ru-RU"/>
        </w:rPr>
        <w:t>ООПТ государственной охраны,</w:t>
      </w:r>
      <w:r w:rsidR="004E0B4A">
        <w:rPr>
          <w:rFonts w:ascii="Times New Roman" w:hAnsi="Times New Roman" w:cs="Times New Roman"/>
          <w:color w:val="000000"/>
          <w:lang w:bidi="ru-RU"/>
        </w:rPr>
        <w:t xml:space="preserve"> создавая почву для злоупотреблений, и</w:t>
      </w:r>
      <w:r w:rsidRPr="00195DC5">
        <w:rPr>
          <w:rFonts w:ascii="Times New Roman" w:hAnsi="Times New Roman" w:cs="Times New Roman"/>
          <w:color w:val="000000"/>
          <w:lang w:bidi="ru-RU"/>
        </w:rPr>
        <w:t xml:space="preserve"> выступая с подобной инициативой вопреки указаниям законодательства и </w:t>
      </w:r>
      <w:r w:rsidR="00195DC5" w:rsidRPr="00195DC5">
        <w:rPr>
          <w:rFonts w:ascii="Times New Roman" w:hAnsi="Times New Roman" w:cs="Times New Roman"/>
          <w:color w:val="000000"/>
          <w:lang w:bidi="ru-RU"/>
        </w:rPr>
        <w:t>политике Президента России.</w:t>
      </w:r>
    </w:p>
    <w:p w:rsidR="006066FD" w:rsidRPr="00195DC5" w:rsidRDefault="006066FD" w:rsidP="00360349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195DC5">
        <w:rPr>
          <w:rFonts w:ascii="Times New Roman" w:hAnsi="Times New Roman" w:cs="Times New Roman"/>
          <w:sz w:val="24"/>
          <w:szCs w:val="24"/>
        </w:rPr>
        <w:t>Так, Президентом Р</w:t>
      </w:r>
      <w:r w:rsidR="00195DC5" w:rsidRPr="00195DC5">
        <w:rPr>
          <w:rFonts w:ascii="Times New Roman" w:hAnsi="Times New Roman" w:cs="Times New Roman"/>
          <w:sz w:val="24"/>
          <w:szCs w:val="24"/>
        </w:rPr>
        <w:t>оссии</w:t>
      </w:r>
      <w:r w:rsidRPr="00195DC5">
        <w:rPr>
          <w:rFonts w:ascii="Times New Roman" w:hAnsi="Times New Roman" w:cs="Times New Roman"/>
          <w:sz w:val="24"/>
          <w:szCs w:val="24"/>
        </w:rPr>
        <w:t xml:space="preserve"> </w:t>
      </w:r>
      <w:r w:rsidR="00195DC5" w:rsidRPr="00195DC5">
        <w:rPr>
          <w:rFonts w:ascii="Times New Roman" w:hAnsi="Times New Roman" w:cs="Times New Roman"/>
          <w:sz w:val="24"/>
          <w:szCs w:val="24"/>
        </w:rPr>
        <w:t>Владимиром Владимировичем</w:t>
      </w:r>
      <w:r w:rsidRPr="00195DC5">
        <w:rPr>
          <w:rFonts w:ascii="Times New Roman" w:hAnsi="Times New Roman" w:cs="Times New Roman"/>
          <w:sz w:val="24"/>
          <w:szCs w:val="24"/>
        </w:rPr>
        <w:t xml:space="preserve"> Путиным неоднократно было отмечено, что </w:t>
      </w:r>
      <w:r w:rsidRPr="00195DC5">
        <w:rPr>
          <w:rFonts w:ascii="Times New Roman" w:hAnsi="Times New Roman" w:cs="Times New Roman"/>
          <w:color w:val="000000"/>
        </w:rPr>
        <w:t xml:space="preserve">проблемы окружающей среды, экологии всегда были и остаются в ряду наиболее чувствительных, важных для общества тем. И не случайно, что в числе инициатив граждан по поправкам в Конституцию было так много предложений усилить требования к сохранению природы, окружающей среды. </w:t>
      </w:r>
    </w:p>
    <w:p w:rsidR="006066FD" w:rsidRPr="00195DC5" w:rsidRDefault="00195DC5" w:rsidP="004E0B4A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</w:rPr>
      </w:pPr>
      <w:r w:rsidRPr="00195DC5">
        <w:rPr>
          <w:rFonts w:ascii="Times New Roman" w:hAnsi="Times New Roman" w:cs="Times New Roman"/>
          <w:i/>
          <w:color w:val="000000"/>
        </w:rPr>
        <w:t>«</w:t>
      </w:r>
      <w:r w:rsidR="006066FD" w:rsidRPr="00195DC5">
        <w:rPr>
          <w:rFonts w:ascii="Times New Roman" w:hAnsi="Times New Roman" w:cs="Times New Roman"/>
          <w:i/>
          <w:color w:val="000000"/>
        </w:rPr>
        <w:t xml:space="preserve">Многие живут по принципу «после нас — хоть потоп». Это прискорбно. Такая логика — тупиковая и крайне опасная. </w:t>
      </w:r>
    </w:p>
    <w:p w:rsidR="006066FD" w:rsidRPr="00195DC5" w:rsidRDefault="006066FD" w:rsidP="004E0B4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5DC5">
        <w:rPr>
          <w:rFonts w:ascii="Times New Roman" w:hAnsi="Times New Roman" w:cs="Times New Roman"/>
          <w:i/>
          <w:color w:val="000000"/>
        </w:rPr>
        <w:t>Сама природа дает нам сигнал: устойчивое развитие возможно только при соблюдении гармоничного, рационального баланса интересов — экономического роста, благосостояния общества и, с другой стороны, экологической безопасности», – отметил Глава государства.</w:t>
      </w:r>
    </w:p>
    <w:p w:rsidR="006066FD" w:rsidRDefault="006066FD" w:rsidP="003603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DC5">
        <w:rPr>
          <w:rFonts w:ascii="Times New Roman" w:hAnsi="Times New Roman" w:cs="Times New Roman"/>
          <w:sz w:val="24"/>
          <w:szCs w:val="24"/>
        </w:rPr>
        <w:lastRenderedPageBreak/>
        <w:t>Ознакомившись с указанным законопроектом, сложилось впечатление</w:t>
      </w:r>
      <w:r>
        <w:rPr>
          <w:rFonts w:ascii="Times New Roman" w:hAnsi="Times New Roman" w:cs="Times New Roman"/>
          <w:sz w:val="24"/>
          <w:szCs w:val="24"/>
        </w:rPr>
        <w:t xml:space="preserve">, что депутат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живет именно по этому принципу</w:t>
      </w:r>
      <w:r w:rsidR="004E0B4A">
        <w:rPr>
          <w:rFonts w:ascii="Times New Roman" w:hAnsi="Times New Roman" w:cs="Times New Roman"/>
          <w:sz w:val="24"/>
          <w:szCs w:val="24"/>
        </w:rPr>
        <w:t>, который неоднократно осуждал Президент.</w:t>
      </w:r>
    </w:p>
    <w:p w:rsidR="009C36C5" w:rsidRDefault="00195DC5" w:rsidP="003603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прочего, т</w:t>
      </w:r>
      <w:r w:rsidR="009C36C5" w:rsidRPr="00360349">
        <w:rPr>
          <w:rFonts w:ascii="Times New Roman" w:hAnsi="Times New Roman" w:cs="Times New Roman"/>
          <w:sz w:val="24"/>
          <w:szCs w:val="24"/>
        </w:rPr>
        <w:t>екст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6C5" w:rsidRPr="00360349">
        <w:rPr>
          <w:rFonts w:ascii="Times New Roman" w:hAnsi="Times New Roman" w:cs="Times New Roman"/>
          <w:sz w:val="24"/>
          <w:szCs w:val="24"/>
        </w:rPr>
        <w:t>данного законопроекта</w:t>
      </w:r>
      <w:r w:rsidR="004E0B4A">
        <w:rPr>
          <w:rFonts w:ascii="Times New Roman" w:hAnsi="Times New Roman" w:cs="Times New Roman"/>
          <w:sz w:val="24"/>
          <w:szCs w:val="24"/>
        </w:rPr>
        <w:t xml:space="preserve"> содержит ряд нарушений юридической техники, коллизий, </w:t>
      </w:r>
      <w:proofErr w:type="spellStart"/>
      <w:r w:rsidR="004E0B4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4E0B4A">
        <w:rPr>
          <w:rFonts w:ascii="Times New Roman" w:hAnsi="Times New Roman" w:cs="Times New Roman"/>
          <w:sz w:val="24"/>
          <w:szCs w:val="24"/>
        </w:rPr>
        <w:t xml:space="preserve"> факторов, что подтверждается и содержанием</w:t>
      </w:r>
      <w:r w:rsidR="009C36C5" w:rsidRPr="00360349">
        <w:rPr>
          <w:rFonts w:ascii="Times New Roman" w:hAnsi="Times New Roman" w:cs="Times New Roman"/>
          <w:sz w:val="24"/>
          <w:szCs w:val="24"/>
        </w:rPr>
        <w:t xml:space="preserve"> пояснительн</w:t>
      </w:r>
      <w:r w:rsidR="004E0B4A">
        <w:rPr>
          <w:rFonts w:ascii="Times New Roman" w:hAnsi="Times New Roman" w:cs="Times New Roman"/>
          <w:sz w:val="24"/>
          <w:szCs w:val="24"/>
        </w:rPr>
        <w:t>ой</w:t>
      </w:r>
      <w:r w:rsidR="009C36C5" w:rsidRPr="00360349">
        <w:rPr>
          <w:rFonts w:ascii="Times New Roman" w:hAnsi="Times New Roman" w:cs="Times New Roman"/>
          <w:sz w:val="24"/>
          <w:szCs w:val="24"/>
        </w:rPr>
        <w:t xml:space="preserve"> записк</w:t>
      </w:r>
      <w:r w:rsidR="004E0B4A">
        <w:rPr>
          <w:rFonts w:ascii="Times New Roman" w:hAnsi="Times New Roman" w:cs="Times New Roman"/>
          <w:sz w:val="24"/>
          <w:szCs w:val="24"/>
        </w:rPr>
        <w:t>и</w:t>
      </w:r>
      <w:r w:rsidR="009C36C5" w:rsidRPr="0036034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4E0B4A">
        <w:rPr>
          <w:rFonts w:ascii="Times New Roman" w:hAnsi="Times New Roman" w:cs="Times New Roman"/>
          <w:sz w:val="24"/>
          <w:szCs w:val="24"/>
        </w:rPr>
        <w:t>, поэтому</w:t>
      </w:r>
      <w:r w:rsidR="009C36C5" w:rsidRPr="00360349">
        <w:rPr>
          <w:rFonts w:ascii="Times New Roman" w:hAnsi="Times New Roman" w:cs="Times New Roman"/>
          <w:sz w:val="24"/>
          <w:szCs w:val="24"/>
        </w:rPr>
        <w:t xml:space="preserve"> подлеж</w:t>
      </w:r>
      <w:r w:rsidR="004E0B4A">
        <w:rPr>
          <w:rFonts w:ascii="Times New Roman" w:hAnsi="Times New Roman" w:cs="Times New Roman"/>
          <w:sz w:val="24"/>
          <w:szCs w:val="24"/>
        </w:rPr>
        <w:t>ит однозначному</w:t>
      </w:r>
      <w:r w:rsidR="009C36C5" w:rsidRPr="00360349">
        <w:rPr>
          <w:rFonts w:ascii="Times New Roman" w:hAnsi="Times New Roman" w:cs="Times New Roman"/>
          <w:sz w:val="24"/>
          <w:szCs w:val="24"/>
        </w:rPr>
        <w:t xml:space="preserve"> отклонению</w:t>
      </w:r>
      <w:r w:rsidR="002C2EB9" w:rsidRPr="00360349">
        <w:rPr>
          <w:rFonts w:ascii="Times New Roman" w:hAnsi="Times New Roman" w:cs="Times New Roman"/>
          <w:sz w:val="24"/>
          <w:szCs w:val="24"/>
        </w:rPr>
        <w:t xml:space="preserve"> </w:t>
      </w:r>
      <w:r w:rsidR="009C36C5" w:rsidRPr="00360349">
        <w:rPr>
          <w:rFonts w:ascii="Times New Roman" w:hAnsi="Times New Roman" w:cs="Times New Roman"/>
          <w:sz w:val="24"/>
          <w:szCs w:val="24"/>
        </w:rPr>
        <w:t xml:space="preserve">по следующим основаниям. </w:t>
      </w:r>
    </w:p>
    <w:p w:rsidR="00C170F9" w:rsidRPr="00C170F9" w:rsidRDefault="00C41E78" w:rsidP="00F81C7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B4A">
        <w:rPr>
          <w:rFonts w:ascii="Times New Roman" w:hAnsi="Times New Roman" w:cs="Times New Roman"/>
          <w:sz w:val="24"/>
          <w:szCs w:val="24"/>
        </w:rPr>
        <w:t xml:space="preserve">«Упразднение особо охраняемых природных территорий регионального значения, а также изменение их границ, осуществляется </w:t>
      </w:r>
      <w:r w:rsidRPr="004E0B4A">
        <w:rPr>
          <w:rFonts w:ascii="Times New Roman" w:hAnsi="Times New Roman" w:cs="Times New Roman"/>
          <w:sz w:val="24"/>
          <w:szCs w:val="24"/>
          <w:u w:val="single"/>
        </w:rPr>
        <w:t>в порядке, установленном законом субъекта Российской Федерации</w:t>
      </w:r>
      <w:r w:rsidRPr="004E0B4A">
        <w:rPr>
          <w:rFonts w:ascii="Times New Roman" w:hAnsi="Times New Roman" w:cs="Times New Roman"/>
          <w:sz w:val="24"/>
          <w:szCs w:val="24"/>
        </w:rPr>
        <w:t>» Так</w:t>
      </w:r>
      <w:r w:rsidR="00950C56">
        <w:rPr>
          <w:rFonts w:ascii="Times New Roman" w:hAnsi="Times New Roman" w:cs="Times New Roman"/>
          <w:sz w:val="24"/>
          <w:szCs w:val="24"/>
        </w:rPr>
        <w:t xml:space="preserve"> </w:t>
      </w:r>
      <w:r w:rsidRPr="004E0B4A">
        <w:rPr>
          <w:rFonts w:ascii="Times New Roman" w:hAnsi="Times New Roman" w:cs="Times New Roman"/>
          <w:sz w:val="24"/>
          <w:szCs w:val="24"/>
        </w:rPr>
        <w:t>предлагается, что процедура упразднения ООПТ</w:t>
      </w:r>
      <w:r w:rsidR="00C170F9" w:rsidRPr="004E0B4A">
        <w:rPr>
          <w:rFonts w:ascii="Times New Roman" w:hAnsi="Times New Roman" w:cs="Times New Roman"/>
          <w:sz w:val="24"/>
          <w:szCs w:val="24"/>
        </w:rPr>
        <w:t xml:space="preserve"> регионального значения будет разрабатываться</w:t>
      </w:r>
      <w:r w:rsidR="00C170F9" w:rsidRPr="00C170F9">
        <w:rPr>
          <w:rFonts w:ascii="Times New Roman" w:hAnsi="Times New Roman" w:cs="Times New Roman"/>
          <w:sz w:val="24"/>
          <w:szCs w:val="24"/>
        </w:rPr>
        <w:t xml:space="preserve"> субъектом Российской Федерации самостоятельно</w:t>
      </w:r>
      <w:r w:rsidR="00950C56">
        <w:rPr>
          <w:rFonts w:ascii="Times New Roman" w:hAnsi="Times New Roman" w:cs="Times New Roman"/>
          <w:sz w:val="24"/>
          <w:szCs w:val="24"/>
        </w:rPr>
        <w:t xml:space="preserve"> без какого-либо контроля со стороны федеральных властей</w:t>
      </w:r>
      <w:r w:rsidR="00C170F9" w:rsidRPr="00C170F9">
        <w:rPr>
          <w:rFonts w:ascii="Times New Roman" w:hAnsi="Times New Roman" w:cs="Times New Roman"/>
          <w:sz w:val="24"/>
          <w:szCs w:val="24"/>
        </w:rPr>
        <w:t xml:space="preserve">. Однако, согласно п. «д» статьи 72 Конституции РФ, </w:t>
      </w:r>
      <w:r w:rsidR="00C170F9" w:rsidRPr="00C17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природопользование; охрана окружающей среды и обеспечение экологической безопасности; особо охраняемые природные территории – находятся в совместном ведении Российской Федерации и субъекта Российской Федерации. Устранение Российской Федерации из данного процесса – является условием для порождения </w:t>
      </w:r>
      <w:proofErr w:type="spellStart"/>
      <w:r w:rsidR="00C170F9" w:rsidRPr="00C17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коррупциогенного</w:t>
      </w:r>
      <w:proofErr w:type="spellEnd"/>
      <w:r w:rsidR="00C170F9" w:rsidRPr="00C17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фактора, установленного </w:t>
      </w:r>
      <w:proofErr w:type="spellStart"/>
      <w:r w:rsidR="00C170F9" w:rsidRPr="00C17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</w:t>
      </w:r>
      <w:proofErr w:type="spellEnd"/>
      <w:r w:rsidR="00C170F9" w:rsidRPr="00C17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«г» п. 3 Методики проведения антикоррупционных экспертиз, и </w:t>
      </w:r>
      <w:r w:rsidR="00E53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C170F9" w:rsidRPr="00C17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противоречие ст. 72 Конституции РФ порожда</w:t>
      </w:r>
      <w:r w:rsidR="00950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C170F9" w:rsidRPr="00C17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чрезмерную свободу подзаконного нормотворчества</w:t>
      </w:r>
      <w:r w:rsidR="00950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стороны субъект РФ</w:t>
      </w:r>
      <w:r w:rsidR="00C170F9" w:rsidRPr="00C17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т.к. является бланкетной (отсылочной) нормой, приводящей к принятию разнообразных подзаконных актов, вторгающихся в компетенцию органов государственной власти на федеральном уровне, принявшего первоначальный нормативный акт</w:t>
      </w:r>
      <w:r w:rsidR="00950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именно</w:t>
      </w:r>
      <w:r w:rsidR="00C170F9" w:rsidRPr="00C17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Федеральный закон «Об особо охраняемых природных территориях»</w:t>
      </w:r>
      <w:r w:rsidR="00FC1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170F9" w:rsidRPr="00F81C77" w:rsidRDefault="005E1FA7" w:rsidP="00F81C77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законопроекту: р</w:t>
      </w:r>
      <w:r w:rsidR="00C170F9" w:rsidRPr="00F81C77">
        <w:rPr>
          <w:rFonts w:ascii="Times New Roman" w:hAnsi="Times New Roman" w:cs="Times New Roman"/>
          <w:sz w:val="24"/>
          <w:szCs w:val="24"/>
        </w:rPr>
        <w:t>ешение об упразднении особо охраняемых природных территорий регионального значения (субъектом РФ), а также изменении их границ, может быть принято в случае:</w:t>
      </w:r>
    </w:p>
    <w:p w:rsidR="00C170F9" w:rsidRPr="00F81C77" w:rsidRDefault="00C170F9" w:rsidP="00F81C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C77">
        <w:rPr>
          <w:rFonts w:ascii="Times New Roman" w:hAnsi="Times New Roman" w:cs="Times New Roman"/>
          <w:sz w:val="24"/>
          <w:szCs w:val="24"/>
        </w:rPr>
        <w:t xml:space="preserve">а) необходимости </w:t>
      </w:r>
      <w:r w:rsidRPr="00950C56">
        <w:rPr>
          <w:rFonts w:ascii="Times New Roman" w:hAnsi="Times New Roman" w:cs="Times New Roman"/>
          <w:sz w:val="24"/>
          <w:szCs w:val="24"/>
        </w:rPr>
        <w:t xml:space="preserve">исключения из состава особо охраняемых природных территорий земельных участков и водных объектов, </w:t>
      </w:r>
      <w:r w:rsidRPr="00950C56">
        <w:rPr>
          <w:rFonts w:ascii="Times New Roman" w:hAnsi="Times New Roman" w:cs="Times New Roman"/>
          <w:sz w:val="24"/>
          <w:szCs w:val="24"/>
          <w:u w:val="single"/>
        </w:rPr>
        <w:t>необходимых для реализации национальных целей и стратегических задач, а также значимых проектов в области социально- экономического развития Российской Федерации</w:t>
      </w:r>
      <w:r w:rsidRPr="00950C56">
        <w:rPr>
          <w:rFonts w:ascii="Times New Roman" w:hAnsi="Times New Roman" w:cs="Times New Roman"/>
          <w:sz w:val="24"/>
          <w:szCs w:val="24"/>
        </w:rPr>
        <w:t>;</w:t>
      </w:r>
      <w:r w:rsidRPr="00F81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3EE" w:rsidRPr="00F81C77" w:rsidRDefault="00915FE3" w:rsidP="00F81C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C77">
        <w:rPr>
          <w:rFonts w:ascii="Times New Roman" w:hAnsi="Times New Roman" w:cs="Times New Roman"/>
          <w:sz w:val="24"/>
          <w:szCs w:val="24"/>
        </w:rPr>
        <w:t>Прежде чем выступать с подобной инициативой</w:t>
      </w:r>
      <w:r w:rsidR="00B363EE" w:rsidRPr="00F81C77">
        <w:rPr>
          <w:rFonts w:ascii="Times New Roman" w:hAnsi="Times New Roman" w:cs="Times New Roman"/>
          <w:sz w:val="24"/>
          <w:szCs w:val="24"/>
        </w:rPr>
        <w:t>, инициатору следовало бы ознакомиться с преамбулой Федерального закона «Об особо охраняемых природных территориях»</w:t>
      </w:r>
      <w:r w:rsidR="00950C56">
        <w:rPr>
          <w:rFonts w:ascii="Times New Roman" w:hAnsi="Times New Roman" w:cs="Times New Roman"/>
          <w:sz w:val="24"/>
          <w:szCs w:val="24"/>
        </w:rPr>
        <w:t xml:space="preserve"> чтобы понимать, для чего этот Федеральный закон был вообще издан в числе первых при образовании Российской Федерации</w:t>
      </w:r>
      <w:r w:rsidR="00B363EE" w:rsidRPr="00F81C77">
        <w:rPr>
          <w:rFonts w:ascii="Times New Roman" w:hAnsi="Times New Roman" w:cs="Times New Roman"/>
          <w:sz w:val="24"/>
          <w:szCs w:val="24"/>
        </w:rPr>
        <w:t xml:space="preserve">. Преамбула - </w:t>
      </w:r>
      <w:r w:rsidR="00B363EE" w:rsidRPr="00950C56">
        <w:rPr>
          <w:rFonts w:ascii="Times New Roman" w:hAnsi="Times New Roman" w:cs="Times New Roman"/>
          <w:sz w:val="24"/>
          <w:szCs w:val="24"/>
        </w:rPr>
        <w:t xml:space="preserve">это часть закона, содержащая </w:t>
      </w:r>
      <w:r w:rsidR="00B363EE" w:rsidRPr="00950C56">
        <w:rPr>
          <w:rFonts w:ascii="Times New Roman" w:hAnsi="Times New Roman" w:cs="Times New Roman"/>
          <w:b/>
          <w:sz w:val="24"/>
          <w:szCs w:val="24"/>
        </w:rPr>
        <w:t>указание на те или иные обстоятельства, послужившие поводом к принятию данного закона (мотивы), а также указание на задачи, цели, которые должны быть достигнуты в процессе применения этого закона</w:t>
      </w:r>
      <w:r w:rsidR="00B363EE" w:rsidRPr="00950C56">
        <w:rPr>
          <w:rFonts w:ascii="Times New Roman" w:hAnsi="Times New Roman" w:cs="Times New Roman"/>
          <w:sz w:val="24"/>
          <w:szCs w:val="24"/>
        </w:rPr>
        <w:t>.</w:t>
      </w:r>
      <w:r w:rsidR="00B363EE" w:rsidRPr="00F81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3EE" w:rsidRPr="00B363EE" w:rsidRDefault="00B363EE" w:rsidP="00950C5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77">
        <w:rPr>
          <w:rFonts w:ascii="Times New Roman" w:hAnsi="Times New Roman" w:cs="Times New Roman"/>
          <w:sz w:val="24"/>
          <w:szCs w:val="24"/>
        </w:rPr>
        <w:t>Так, преамбула Федерального закона об ООПТ гласит: «</w:t>
      </w:r>
      <w:r w:rsidRPr="00F8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B363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охраняемые природные территории относятся к объектам общенационального достояния.</w:t>
      </w:r>
    </w:p>
    <w:p w:rsidR="00B363EE" w:rsidRPr="00B363EE" w:rsidRDefault="00B363EE" w:rsidP="00950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Федеральный закон регулирует отношения в области организации, охраны и использования особо охраняемых природных территорий в целях сохранения уникальных и </w:t>
      </w:r>
      <w:proofErr w:type="gramStart"/>
      <w:r w:rsidRPr="00B363E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типичных природных комплексов</w:t>
      </w:r>
      <w:proofErr w:type="gramEnd"/>
      <w:r w:rsidRPr="00B3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объектов, достопримечательных природных образований, объектов растительного и животного мира, их генетического фонда, изучения естественных процессов в биосфере и контроля за изменением ее состояния, экологического воспитания населения.</w:t>
      </w:r>
      <w:r w:rsidRPr="00F81C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363EE" w:rsidRPr="00F81C77" w:rsidRDefault="00B363EE" w:rsidP="00F81C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C77">
        <w:rPr>
          <w:rFonts w:ascii="Times New Roman" w:hAnsi="Times New Roman" w:cs="Times New Roman"/>
          <w:sz w:val="24"/>
          <w:szCs w:val="24"/>
        </w:rPr>
        <w:t>Таким образом, сам ООП</w:t>
      </w:r>
      <w:r w:rsidRPr="00950C56">
        <w:rPr>
          <w:rFonts w:ascii="Times New Roman" w:hAnsi="Times New Roman" w:cs="Times New Roman"/>
          <w:sz w:val="24"/>
          <w:szCs w:val="24"/>
        </w:rPr>
        <w:t>Т относится к национальным целям, стратегическим задачам и значимых проектам в области социально- экономического развития Российской Федерации, которые исключению из этой самой реализации</w:t>
      </w:r>
      <w:r w:rsidR="00950C56">
        <w:rPr>
          <w:rFonts w:ascii="Times New Roman" w:hAnsi="Times New Roman" w:cs="Times New Roman"/>
          <w:sz w:val="24"/>
          <w:szCs w:val="24"/>
        </w:rPr>
        <w:t>, на которую пытается сослаться депутат,</w:t>
      </w:r>
      <w:r w:rsidRPr="00950C56">
        <w:rPr>
          <w:rFonts w:ascii="Times New Roman" w:hAnsi="Times New Roman" w:cs="Times New Roman"/>
          <w:sz w:val="24"/>
          <w:szCs w:val="24"/>
        </w:rPr>
        <w:t xml:space="preserve"> не подлежат. В проекте не обосновано, и не может б</w:t>
      </w:r>
      <w:r w:rsidRPr="00F81C77">
        <w:rPr>
          <w:rFonts w:ascii="Times New Roman" w:hAnsi="Times New Roman" w:cs="Times New Roman"/>
          <w:sz w:val="24"/>
          <w:szCs w:val="24"/>
        </w:rPr>
        <w:t>ыть обосновано в связи с чем одни национальные цели</w:t>
      </w:r>
      <w:r w:rsidR="00E5376F" w:rsidRPr="00F81C77">
        <w:rPr>
          <w:rFonts w:ascii="Times New Roman" w:hAnsi="Times New Roman" w:cs="Times New Roman"/>
          <w:sz w:val="24"/>
          <w:szCs w:val="24"/>
        </w:rPr>
        <w:t>/стратегические задачи/значимые проекты</w:t>
      </w:r>
      <w:r w:rsidRPr="00F81C77">
        <w:rPr>
          <w:rFonts w:ascii="Times New Roman" w:hAnsi="Times New Roman" w:cs="Times New Roman"/>
          <w:sz w:val="24"/>
          <w:szCs w:val="24"/>
        </w:rPr>
        <w:t xml:space="preserve">, особенно в </w:t>
      </w:r>
      <w:r w:rsidRPr="00F81C77">
        <w:rPr>
          <w:rFonts w:ascii="Times New Roman" w:hAnsi="Times New Roman" w:cs="Times New Roman"/>
          <w:sz w:val="24"/>
          <w:szCs w:val="24"/>
        </w:rPr>
        <w:lastRenderedPageBreak/>
        <w:t>области экологии, которые напрямую относятся к вопросам национальной безопасности и обеспечению жизни и здоровья населения ставятся в приоритет перед другими – НИКАК НЕ ОБОЗНАЧЕННЫМИ национальными целями</w:t>
      </w:r>
      <w:r w:rsidR="00E5376F" w:rsidRPr="00F81C77">
        <w:rPr>
          <w:rFonts w:ascii="Times New Roman" w:hAnsi="Times New Roman" w:cs="Times New Roman"/>
          <w:sz w:val="24"/>
          <w:szCs w:val="24"/>
        </w:rPr>
        <w:t xml:space="preserve">/стратегическими задачами/значимыми проектами. </w:t>
      </w:r>
    </w:p>
    <w:p w:rsidR="00E4240A" w:rsidRDefault="00E4240A" w:rsidP="00F81C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Из чего следует, что э</w:t>
      </w:r>
      <w:r w:rsidR="00E5376F" w:rsidRPr="00F81C7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 инициатива </w:t>
      </w:r>
      <w:r w:rsidR="00E5376F" w:rsidRPr="00F8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условием для порождения </w:t>
      </w:r>
      <w:proofErr w:type="spellStart"/>
      <w:r w:rsidR="00E5376F" w:rsidRPr="00F8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коррупциогенного</w:t>
      </w:r>
      <w:proofErr w:type="spellEnd"/>
      <w:r w:rsidR="00E5376F" w:rsidRPr="00F8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фактора, установленного </w:t>
      </w:r>
      <w:proofErr w:type="spellStart"/>
      <w:r w:rsidR="00E5376F" w:rsidRPr="00F8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</w:t>
      </w:r>
      <w:proofErr w:type="spellEnd"/>
      <w:r w:rsidR="00E5376F" w:rsidRPr="00F8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«в» п. 3 Методики проведения антикоррупционных экспертиз порождая выборочное изменение объема прав с возможностью исключений из общего порядка по усмотрению государственных органов субъектов Федерации на выбор, какой национальный проект, якобы более приоритетен.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Причем, приоритетность общенационального проекта, который разрабатываться на федеральном уровне (на то он общенациональный) определяется по какой-то понятной только инициатору логике, на уровне субъекта Российской Федерации.</w:t>
      </w:r>
    </w:p>
    <w:p w:rsidR="00E5376F" w:rsidRPr="00F81C77" w:rsidRDefault="00E4240A" w:rsidP="00F81C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чего следует, что</w:t>
      </w:r>
      <w:r w:rsidR="00E5376F" w:rsidRPr="00F8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данный фактор вступает в противоречие с преамбулой Федерального закона «Об ООПТ» и пунктом «е» ст. 71 Конституции РФ в виду того, что </w:t>
      </w:r>
      <w:r w:rsidR="00E5376F" w:rsidRPr="00F81C77">
        <w:rPr>
          <w:rFonts w:ascii="Times New Roman" w:hAnsi="Times New Roman" w:cs="Times New Roman"/>
          <w:sz w:val="24"/>
          <w:szCs w:val="24"/>
        </w:rPr>
        <w:t>национальные цели/стратегические задачи/значимые проекты относятся к исключительному ведению Российской</w:t>
      </w:r>
      <w:r w:rsidR="00F81C77" w:rsidRPr="00F81C77">
        <w:rPr>
          <w:rFonts w:ascii="Times New Roman" w:hAnsi="Times New Roman" w:cs="Times New Roman"/>
          <w:sz w:val="24"/>
          <w:szCs w:val="24"/>
        </w:rPr>
        <w:t xml:space="preserve"> Федерации, что порождает </w:t>
      </w:r>
      <w:proofErr w:type="spellStart"/>
      <w:r w:rsidR="00F81C77" w:rsidRPr="00F81C77">
        <w:rPr>
          <w:rFonts w:ascii="Times New Roman" w:hAnsi="Times New Roman" w:cs="Times New Roman"/>
          <w:sz w:val="24"/>
          <w:szCs w:val="24"/>
        </w:rPr>
        <w:t>коррупциогенный</w:t>
      </w:r>
      <w:proofErr w:type="spellEnd"/>
      <w:r w:rsidR="00F81C77" w:rsidRPr="00F81C77">
        <w:rPr>
          <w:rFonts w:ascii="Times New Roman" w:hAnsi="Times New Roman" w:cs="Times New Roman"/>
          <w:sz w:val="24"/>
          <w:szCs w:val="24"/>
        </w:rPr>
        <w:t xml:space="preserve"> фактор </w:t>
      </w:r>
      <w:r w:rsidR="00F81C77" w:rsidRPr="00F8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установленный </w:t>
      </w:r>
      <w:proofErr w:type="spellStart"/>
      <w:r w:rsidR="00F81C77" w:rsidRPr="00F8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</w:t>
      </w:r>
      <w:proofErr w:type="spellEnd"/>
      <w:r w:rsidR="00F81C77" w:rsidRPr="00F8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«и» п. 3 Методики проведения антикоррупционных экспертиз – нормативные коллизии, в том числе внутренние: как между нормами внутри Федерального закона, так и с нормами Конституции РФ. </w:t>
      </w:r>
    </w:p>
    <w:p w:rsidR="00494AB3" w:rsidRPr="006F3D68" w:rsidRDefault="005E1FA7" w:rsidP="006F3D68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D68">
        <w:rPr>
          <w:rFonts w:ascii="Times New Roman" w:hAnsi="Times New Roman" w:cs="Times New Roman"/>
          <w:sz w:val="24"/>
          <w:szCs w:val="24"/>
        </w:rPr>
        <w:t xml:space="preserve">Согласно законопроекту: </w:t>
      </w:r>
      <w:r w:rsidR="00E4240A">
        <w:rPr>
          <w:rFonts w:ascii="Times New Roman" w:hAnsi="Times New Roman" w:cs="Times New Roman"/>
          <w:sz w:val="24"/>
          <w:szCs w:val="24"/>
        </w:rPr>
        <w:t>«</w:t>
      </w:r>
      <w:r w:rsidRPr="006F3D6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494AB3" w:rsidRPr="006F3D68">
        <w:rPr>
          <w:rFonts w:ascii="Times New Roman" w:hAnsi="Times New Roman" w:cs="Times New Roman"/>
          <w:sz w:val="24"/>
          <w:szCs w:val="24"/>
        </w:rPr>
        <w:t>об упразднении особо охраняемых природных территорий регионального значения, а также изменении их границ, может быть принято в случае:</w:t>
      </w:r>
    </w:p>
    <w:p w:rsidR="00494AB3" w:rsidRPr="006F3D68" w:rsidRDefault="00494AB3" w:rsidP="006F3D6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D68">
        <w:rPr>
          <w:rFonts w:ascii="Times New Roman" w:hAnsi="Times New Roman" w:cs="Times New Roman"/>
          <w:sz w:val="24"/>
          <w:szCs w:val="24"/>
        </w:rPr>
        <w:t xml:space="preserve">б) </w:t>
      </w:r>
      <w:r w:rsidRPr="00E4240A">
        <w:rPr>
          <w:rFonts w:ascii="Times New Roman" w:hAnsi="Times New Roman" w:cs="Times New Roman"/>
          <w:sz w:val="24"/>
          <w:szCs w:val="24"/>
        </w:rPr>
        <w:t xml:space="preserve">необходимости исключения из состава особо охраняемых природных территорий земельных участков и водных объектов в целях строительства и реконструкции линейных объектов </w:t>
      </w:r>
      <w:r w:rsidRPr="00E4240A">
        <w:rPr>
          <w:rFonts w:ascii="Times New Roman" w:hAnsi="Times New Roman" w:cs="Times New Roman"/>
          <w:sz w:val="24"/>
          <w:szCs w:val="24"/>
          <w:u w:val="single"/>
        </w:rPr>
        <w:t>при отсутствии альтернативных решений по размещению соответствующих объектов</w:t>
      </w:r>
      <w:r w:rsidR="00E4240A" w:rsidRPr="00E4240A">
        <w:rPr>
          <w:rFonts w:ascii="Times New Roman" w:hAnsi="Times New Roman" w:cs="Times New Roman"/>
          <w:sz w:val="24"/>
          <w:szCs w:val="24"/>
        </w:rPr>
        <w:t>»</w:t>
      </w:r>
      <w:r w:rsidR="005E1FA7" w:rsidRPr="00E4240A">
        <w:rPr>
          <w:rFonts w:ascii="Times New Roman" w:hAnsi="Times New Roman" w:cs="Times New Roman"/>
          <w:sz w:val="24"/>
          <w:szCs w:val="24"/>
        </w:rPr>
        <w:t>.</w:t>
      </w:r>
    </w:p>
    <w:p w:rsidR="005E1FA7" w:rsidRPr="00B363EE" w:rsidRDefault="005E1FA7" w:rsidP="006F3D68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68">
        <w:rPr>
          <w:rFonts w:ascii="Times New Roman" w:hAnsi="Times New Roman" w:cs="Times New Roman"/>
          <w:sz w:val="24"/>
          <w:szCs w:val="24"/>
        </w:rPr>
        <w:t xml:space="preserve">Согласно преамбуле Федерального закона «Об ООПТ», </w:t>
      </w:r>
      <w:proofErr w:type="gramStart"/>
      <w:r w:rsidRPr="00B363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proofErr w:type="gramEnd"/>
      <w:r w:rsidRPr="00B3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охраняемые природные территории относятся к объектам общенационального достояния.</w:t>
      </w:r>
    </w:p>
    <w:p w:rsidR="00E4240A" w:rsidRDefault="005E1FA7" w:rsidP="006F3D6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63EE">
        <w:rPr>
          <w:rFonts w:ascii="Times New Roman" w:hAnsi="Times New Roman" w:cs="Times New Roman"/>
          <w:sz w:val="24"/>
          <w:szCs w:val="24"/>
        </w:rPr>
        <w:t>Настоящий Федеральный закон регулирует отношения в области организации, охраны и использования особо охраняемых природных территорий в целях сохранения уникальных и типичных природных комплексов и объектов, достопримечательных природных образований, объектов растительного и животного мира, их генетического фонда, изучения естественных процессов в биосфере и контроля за изменением ее состояния, экологического воспитания населения.</w:t>
      </w:r>
      <w:r w:rsidRPr="006F3D68">
        <w:rPr>
          <w:rFonts w:ascii="Times New Roman" w:hAnsi="Times New Roman" w:cs="Times New Roman"/>
          <w:sz w:val="24"/>
          <w:szCs w:val="24"/>
        </w:rPr>
        <w:t xml:space="preserve"> – данный фактор уже полностью исключает</w:t>
      </w:r>
      <w:r w:rsidR="00E4240A">
        <w:rPr>
          <w:rFonts w:ascii="Times New Roman" w:hAnsi="Times New Roman" w:cs="Times New Roman"/>
          <w:sz w:val="24"/>
          <w:szCs w:val="24"/>
        </w:rPr>
        <w:t xml:space="preserve"> предполагаемый ложный</w:t>
      </w:r>
      <w:r w:rsidRPr="006F3D68">
        <w:rPr>
          <w:rFonts w:ascii="Times New Roman" w:hAnsi="Times New Roman" w:cs="Times New Roman"/>
          <w:sz w:val="24"/>
          <w:szCs w:val="24"/>
        </w:rPr>
        <w:t xml:space="preserve"> выбор: или ООПТ или линейный объект». Наличие ООПТ ПОЛНОСТЬЮ исключает проведение/строительство любых объектов, противоречащих режиму ООПТ</w:t>
      </w:r>
      <w:r w:rsidR="00E4240A">
        <w:rPr>
          <w:rFonts w:ascii="Times New Roman" w:hAnsi="Times New Roman" w:cs="Times New Roman"/>
          <w:sz w:val="24"/>
          <w:szCs w:val="24"/>
        </w:rPr>
        <w:t xml:space="preserve"> и ПОЛНОСТЬЮ ИСКЛЮЧАЕТ необходимость проведения линейного объекта как основание для упразднения </w:t>
      </w:r>
      <w:proofErr w:type="gramStart"/>
      <w:r w:rsidR="00E4240A">
        <w:rPr>
          <w:rFonts w:ascii="Times New Roman" w:hAnsi="Times New Roman" w:cs="Times New Roman"/>
          <w:sz w:val="24"/>
          <w:szCs w:val="24"/>
        </w:rPr>
        <w:t>ООПТ</w:t>
      </w:r>
      <w:proofErr w:type="gramEnd"/>
      <w:r w:rsidR="00E4240A">
        <w:rPr>
          <w:rFonts w:ascii="Times New Roman" w:hAnsi="Times New Roman" w:cs="Times New Roman"/>
          <w:sz w:val="24"/>
          <w:szCs w:val="24"/>
        </w:rPr>
        <w:t xml:space="preserve"> да еще по инициативе органа власти субъекта РФ. </w:t>
      </w:r>
    </w:p>
    <w:p w:rsidR="005E1FA7" w:rsidRPr="006F3D68" w:rsidRDefault="00E4240A" w:rsidP="006F3D6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Действующее законодательство предписывает сохранение ООПТ</w:t>
      </w:r>
      <w:r w:rsidR="005E1FA7" w:rsidRPr="006F3D68">
        <w:rPr>
          <w:rFonts w:ascii="Times New Roman" w:hAnsi="Times New Roman" w:cs="Times New Roman"/>
          <w:sz w:val="24"/>
          <w:szCs w:val="24"/>
        </w:rPr>
        <w:t xml:space="preserve">. В противном случае, необходимо признать, что экология и здоровье населения НЕ является приоритетными объектами регулирования и государственной политики и депутату </w:t>
      </w:r>
      <w:proofErr w:type="spellStart"/>
      <w:r w:rsidR="005E1FA7" w:rsidRPr="006F3D68">
        <w:rPr>
          <w:rFonts w:ascii="Times New Roman" w:hAnsi="Times New Roman" w:cs="Times New Roman"/>
          <w:sz w:val="24"/>
          <w:szCs w:val="24"/>
        </w:rPr>
        <w:t>Пинскому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реализации своих инициатив,</w:t>
      </w:r>
      <w:r w:rsidR="005E1FA7" w:rsidRPr="006F3D68">
        <w:rPr>
          <w:rFonts w:ascii="Times New Roman" w:hAnsi="Times New Roman" w:cs="Times New Roman"/>
          <w:sz w:val="24"/>
          <w:szCs w:val="24"/>
        </w:rPr>
        <w:t xml:space="preserve"> следует замахнуться как на полную отмену данного федерального закона, </w:t>
      </w:r>
      <w:r w:rsidR="006F3D68" w:rsidRPr="006F3D68">
        <w:rPr>
          <w:rFonts w:ascii="Times New Roman" w:hAnsi="Times New Roman" w:cs="Times New Roman"/>
          <w:sz w:val="24"/>
          <w:szCs w:val="24"/>
        </w:rPr>
        <w:t>так и на отмену статьи 58 Конституции РФ. Без этого, сии инициативы не могут порождать никаких юридических последствий и их применение будет незаконно. При этом, статья 58 Конституции РФ входит в главу 2, изменение которой НЕ допускается и возможно только в связи с принятием нового Основного закона.</w:t>
      </w:r>
    </w:p>
    <w:p w:rsidR="00494AB3" w:rsidRPr="00FC13DA" w:rsidRDefault="006F3D68" w:rsidP="00FC13DA">
      <w:pPr>
        <w:pStyle w:val="ConsPlusNormal"/>
        <w:numPr>
          <w:ilvl w:val="0"/>
          <w:numId w:val="4"/>
        </w:numPr>
        <w:ind w:left="0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FC13DA">
        <w:rPr>
          <w:rFonts w:ascii="Times New Roman" w:hAnsi="Times New Roman" w:cs="Times New Roman"/>
          <w:sz w:val="24"/>
          <w:szCs w:val="24"/>
        </w:rPr>
        <w:t xml:space="preserve">Согласно законопроекту: </w:t>
      </w:r>
      <w:r w:rsidR="000A2FA8">
        <w:rPr>
          <w:rFonts w:ascii="Times New Roman" w:hAnsi="Times New Roman" w:cs="Times New Roman"/>
          <w:sz w:val="24"/>
          <w:szCs w:val="24"/>
        </w:rPr>
        <w:t>«</w:t>
      </w:r>
      <w:r w:rsidRPr="00FC13DA">
        <w:rPr>
          <w:rFonts w:ascii="Times New Roman" w:hAnsi="Times New Roman" w:cs="Times New Roman"/>
          <w:sz w:val="24"/>
          <w:szCs w:val="24"/>
        </w:rPr>
        <w:t>р</w:t>
      </w:r>
      <w:r w:rsidR="00494AB3" w:rsidRPr="00FC13DA">
        <w:rPr>
          <w:rFonts w:ascii="Times New Roman" w:hAnsi="Times New Roman" w:cs="Times New Roman"/>
          <w:sz w:val="24"/>
          <w:szCs w:val="24"/>
        </w:rPr>
        <w:t>ешение об упразднении особо охраняемых природных территорий регионального значения, а также изменении их границ, может быть принято в случае:</w:t>
      </w:r>
    </w:p>
    <w:p w:rsidR="00494AB3" w:rsidRPr="00FC13DA" w:rsidRDefault="00494AB3" w:rsidP="00FC13DA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0A2FA8">
        <w:rPr>
          <w:rFonts w:ascii="Times New Roman" w:hAnsi="Times New Roman" w:cs="Times New Roman"/>
          <w:sz w:val="24"/>
          <w:szCs w:val="24"/>
          <w:u w:val="single"/>
        </w:rPr>
        <w:t>в) в случае утраты природоохранной ценности указанных территорий</w:t>
      </w:r>
      <w:r w:rsidRPr="000A2FA8">
        <w:rPr>
          <w:rFonts w:ascii="Times New Roman" w:hAnsi="Times New Roman" w:cs="Times New Roman"/>
          <w:sz w:val="24"/>
          <w:szCs w:val="24"/>
        </w:rPr>
        <w:t>.»</w:t>
      </w:r>
    </w:p>
    <w:p w:rsidR="00494AB3" w:rsidRPr="00FC13DA" w:rsidRDefault="006F3D68" w:rsidP="00FC13DA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FC13DA">
        <w:rPr>
          <w:rFonts w:ascii="Times New Roman" w:hAnsi="Times New Roman" w:cs="Times New Roman"/>
          <w:sz w:val="24"/>
          <w:szCs w:val="24"/>
        </w:rPr>
        <w:t xml:space="preserve">При этом, как следует из текста, решать вопрос об утрате природоохранной ценности </w:t>
      </w:r>
      <w:r w:rsidRPr="00FC13DA">
        <w:rPr>
          <w:rFonts w:ascii="Times New Roman" w:hAnsi="Times New Roman" w:cs="Times New Roman"/>
          <w:sz w:val="24"/>
          <w:szCs w:val="24"/>
        </w:rPr>
        <w:lastRenderedPageBreak/>
        <w:t>предлагается на уровне субъекта Российской Федерации. Части 6</w:t>
      </w:r>
      <w:r w:rsidRPr="00FC13D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C13DA">
        <w:rPr>
          <w:rFonts w:ascii="Times New Roman" w:hAnsi="Times New Roman" w:cs="Times New Roman"/>
          <w:sz w:val="24"/>
          <w:szCs w:val="24"/>
        </w:rPr>
        <w:t>предлагаемых изменений даже прописано подобие процедуры этого действа: в</w:t>
      </w:r>
      <w:r w:rsidR="00494AB3" w:rsidRPr="00FC13DA">
        <w:rPr>
          <w:rFonts w:ascii="Times New Roman" w:hAnsi="Times New Roman" w:cs="Times New Roman"/>
          <w:sz w:val="24"/>
          <w:szCs w:val="24"/>
        </w:rPr>
        <w:t xml:space="preserve">ысшее должностное лицо субъекта Российской Федерации направляет в уполномоченный федеральный орган исполнительной власти в области охраны окружающей среды проект решения об упразднении особо охраняемых природных территорий регионального значения, или об изменении их границ, </w:t>
      </w:r>
      <w:r w:rsidR="00494AB3" w:rsidRPr="000A2FA8">
        <w:rPr>
          <w:rFonts w:ascii="Times New Roman" w:hAnsi="Times New Roman" w:cs="Times New Roman"/>
          <w:sz w:val="24"/>
          <w:szCs w:val="24"/>
          <w:u w:val="single"/>
        </w:rPr>
        <w:t>а также документы</w:t>
      </w:r>
      <w:r w:rsidR="00494AB3" w:rsidRPr="000A2FA8">
        <w:rPr>
          <w:rFonts w:ascii="Times New Roman" w:hAnsi="Times New Roman" w:cs="Times New Roman"/>
          <w:sz w:val="24"/>
          <w:szCs w:val="24"/>
        </w:rPr>
        <w:t>, обосновывающие его принятие.</w:t>
      </w:r>
    </w:p>
    <w:p w:rsidR="00E5376F" w:rsidRPr="00FC13DA" w:rsidRDefault="006F3D68" w:rsidP="00FC13DA">
      <w:pPr>
        <w:pStyle w:val="a3"/>
        <w:spacing w:after="0" w:line="240" w:lineRule="auto"/>
        <w:ind w:left="0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FC13DA">
        <w:rPr>
          <w:rFonts w:ascii="Times New Roman" w:hAnsi="Times New Roman" w:cs="Times New Roman"/>
          <w:sz w:val="24"/>
          <w:szCs w:val="24"/>
        </w:rPr>
        <w:t xml:space="preserve">При этом основания </w:t>
      </w:r>
      <w:proofErr w:type="gramStart"/>
      <w:r w:rsidRPr="00FC13DA">
        <w:rPr>
          <w:rFonts w:ascii="Times New Roman" w:hAnsi="Times New Roman" w:cs="Times New Roman"/>
          <w:sz w:val="24"/>
          <w:szCs w:val="24"/>
        </w:rPr>
        <w:t>в связи</w:t>
      </w:r>
      <w:proofErr w:type="gramEnd"/>
      <w:r w:rsidRPr="00FC13DA">
        <w:rPr>
          <w:rFonts w:ascii="Times New Roman" w:hAnsi="Times New Roman" w:cs="Times New Roman"/>
          <w:sz w:val="24"/>
          <w:szCs w:val="24"/>
        </w:rPr>
        <w:t xml:space="preserve"> с которыми ООПТ вдруг может утратить свою ценность как ООПТ, какие меры и деятельность предпринимались для того чтобы этого не произошло, детальное регулирование в каких случаях ООПТ считается утратившим свою ценность: в результате </w:t>
      </w:r>
      <w:r w:rsidR="00981A56" w:rsidRPr="00FC13DA">
        <w:rPr>
          <w:rFonts w:ascii="Times New Roman" w:hAnsi="Times New Roman" w:cs="Times New Roman"/>
          <w:sz w:val="24"/>
          <w:szCs w:val="24"/>
        </w:rPr>
        <w:t>природных факторов вроде землетрясения, провала земной коры и образования пропасти, либо техногенных факторов</w:t>
      </w:r>
      <w:r w:rsidR="000A2FA8">
        <w:rPr>
          <w:rFonts w:ascii="Times New Roman" w:hAnsi="Times New Roman" w:cs="Times New Roman"/>
          <w:sz w:val="24"/>
          <w:szCs w:val="24"/>
        </w:rPr>
        <w:t xml:space="preserve"> (и кто за их наличие отвечает)</w:t>
      </w:r>
      <w:r w:rsidR="00981A56" w:rsidRPr="00FC13DA">
        <w:rPr>
          <w:rFonts w:ascii="Times New Roman" w:hAnsi="Times New Roman" w:cs="Times New Roman"/>
          <w:sz w:val="24"/>
          <w:szCs w:val="24"/>
        </w:rPr>
        <w:t xml:space="preserve"> – не указано. Согласно законопроекту – утрата природоохранной ценности – всего лишь оценочное мнение должностного лица субъекта Российской Федерации, «подтвержденное» неким набором документов</w:t>
      </w:r>
      <w:r w:rsidR="000A2FA8">
        <w:rPr>
          <w:rFonts w:ascii="Times New Roman" w:hAnsi="Times New Roman" w:cs="Times New Roman"/>
          <w:sz w:val="24"/>
          <w:szCs w:val="24"/>
        </w:rPr>
        <w:t>,</w:t>
      </w:r>
      <w:r w:rsidR="00981A56" w:rsidRPr="00FC13DA">
        <w:rPr>
          <w:rFonts w:ascii="Times New Roman" w:hAnsi="Times New Roman" w:cs="Times New Roman"/>
          <w:sz w:val="24"/>
          <w:szCs w:val="24"/>
        </w:rPr>
        <w:t xml:space="preserve"> приложенных опять же по усмотрению этого должностного лица для согласования на федеральном уровне. </w:t>
      </w:r>
    </w:p>
    <w:p w:rsidR="00981A56" w:rsidRPr="00FC13DA" w:rsidRDefault="00981A56" w:rsidP="00FC13DA">
      <w:pPr>
        <w:pStyle w:val="a3"/>
        <w:spacing w:after="0" w:line="240" w:lineRule="auto"/>
        <w:ind w:left="0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FC13DA">
        <w:rPr>
          <w:rFonts w:ascii="Times New Roman" w:hAnsi="Times New Roman" w:cs="Times New Roman"/>
          <w:sz w:val="24"/>
          <w:szCs w:val="24"/>
        </w:rPr>
        <w:t xml:space="preserve">Перечень этих документов, их наименование, а также ответственность за их содержание в законопроекте не указаны. </w:t>
      </w:r>
    </w:p>
    <w:p w:rsidR="00E5376F" w:rsidRPr="00FC13DA" w:rsidRDefault="00981A56" w:rsidP="00FC13DA">
      <w:pPr>
        <w:pStyle w:val="a3"/>
        <w:spacing w:after="0" w:line="240" w:lineRule="auto"/>
        <w:ind w:left="0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FC13DA">
        <w:rPr>
          <w:rFonts w:ascii="Times New Roman" w:hAnsi="Times New Roman" w:cs="Times New Roman"/>
          <w:sz w:val="24"/>
          <w:szCs w:val="24"/>
        </w:rPr>
        <w:t xml:space="preserve">Следовательно, этот пункт </w:t>
      </w:r>
      <w:r w:rsidRPr="00FC1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условием для порождения </w:t>
      </w:r>
      <w:proofErr w:type="spellStart"/>
      <w:r w:rsidRPr="00FC1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коррупциогенного</w:t>
      </w:r>
      <w:proofErr w:type="spellEnd"/>
      <w:r w:rsidRPr="00FC1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фактора, установленного </w:t>
      </w:r>
      <w:proofErr w:type="spellStart"/>
      <w:r w:rsidRPr="00FC1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</w:t>
      </w:r>
      <w:proofErr w:type="spellEnd"/>
      <w:r w:rsidRPr="00FC1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</w:t>
      </w:r>
      <w:r w:rsidR="00FC13DA" w:rsidRPr="00FC1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C1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п. 3 Методики проведения антикоррупционных экспертиз порождая </w:t>
      </w:r>
      <w:r w:rsidR="00FC13DA" w:rsidRPr="00FC1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широту дискреционных полномочий – отсутствие и неопределенность условий и оснований принятия решения</w:t>
      </w:r>
      <w:r w:rsidRPr="00FC1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5376F" w:rsidRPr="00E5376F" w:rsidRDefault="00E5376F" w:rsidP="00494AB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4631D" w:rsidRPr="00360349" w:rsidRDefault="00FC13DA" w:rsidP="00FC13DA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изложенным, т</w:t>
      </w:r>
      <w:r w:rsidR="00494AB3">
        <w:rPr>
          <w:rFonts w:ascii="Times New Roman" w:hAnsi="Times New Roman" w:cs="Times New Roman"/>
          <w:sz w:val="24"/>
          <w:szCs w:val="24"/>
        </w:rPr>
        <w:t>ребую</w:t>
      </w:r>
    </w:p>
    <w:p w:rsidR="0034631D" w:rsidRPr="00360349" w:rsidRDefault="0034631D" w:rsidP="0036034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349">
        <w:rPr>
          <w:rFonts w:ascii="Times New Roman" w:hAnsi="Times New Roman" w:cs="Times New Roman"/>
          <w:sz w:val="24"/>
          <w:szCs w:val="24"/>
        </w:rPr>
        <w:t>Учесть указанные замечания при работе с данным законопроектом,</w:t>
      </w:r>
    </w:p>
    <w:p w:rsidR="00FC13DA" w:rsidRPr="00FC13DA" w:rsidRDefault="0034631D" w:rsidP="0036034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3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Выступить с законодательной инициативой по установлению процедур и компетенций по постан</w:t>
      </w:r>
      <w:r w:rsidR="00FC1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овке на кадастровый учет земель ООПТ,</w:t>
      </w:r>
    </w:p>
    <w:p w:rsidR="0034631D" w:rsidRPr="00CE5E09" w:rsidRDefault="00FC13DA" w:rsidP="0036034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Отклонить указанный законопроект как противоречащей политике государства в области экологии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Конституции Российской Федерации.</w:t>
      </w:r>
      <w:r w:rsidR="0034631D" w:rsidRPr="00360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5E09" w:rsidRDefault="00CE5E09" w:rsidP="00CE5E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76"/>
        <w:gridCol w:w="4579"/>
      </w:tblGrid>
      <w:tr w:rsidR="00CE5E09" w:rsidTr="00CE5E0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E5E09" w:rsidRDefault="00D44A3D" w:rsidP="00CE5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CE5E09" w:rsidRDefault="00D44A3D" w:rsidP="00FC1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</w:tbl>
    <w:p w:rsidR="00CE5E09" w:rsidRDefault="00CE5E09" w:rsidP="00CE5E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E09" w:rsidRPr="00CE5E09" w:rsidRDefault="00D44A3D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___________________ 2023</w:t>
      </w:r>
      <w:bookmarkStart w:id="0" w:name="_GoBack"/>
      <w:bookmarkEnd w:id="0"/>
    </w:p>
    <w:sectPr w:rsidR="00CE5E09" w:rsidRPr="00CE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10C7"/>
    <w:multiLevelType w:val="hybridMultilevel"/>
    <w:tmpl w:val="4EA0D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C71C4"/>
    <w:multiLevelType w:val="hybridMultilevel"/>
    <w:tmpl w:val="F350C90C"/>
    <w:lvl w:ilvl="0" w:tplc="EFF09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E6EDA"/>
    <w:multiLevelType w:val="hybridMultilevel"/>
    <w:tmpl w:val="9328CB6C"/>
    <w:lvl w:ilvl="0" w:tplc="BB042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62472F"/>
    <w:multiLevelType w:val="hybridMultilevel"/>
    <w:tmpl w:val="09BCF4F0"/>
    <w:lvl w:ilvl="0" w:tplc="D772E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6B"/>
    <w:rsid w:val="000A2FA8"/>
    <w:rsid w:val="00195DC5"/>
    <w:rsid w:val="002B5977"/>
    <w:rsid w:val="002C2EB9"/>
    <w:rsid w:val="002C43C3"/>
    <w:rsid w:val="003106B8"/>
    <w:rsid w:val="00310D27"/>
    <w:rsid w:val="0034631D"/>
    <w:rsid w:val="00360349"/>
    <w:rsid w:val="00494AB3"/>
    <w:rsid w:val="004E0B4A"/>
    <w:rsid w:val="005B10C8"/>
    <w:rsid w:val="005E1FA7"/>
    <w:rsid w:val="006066FD"/>
    <w:rsid w:val="006F3D68"/>
    <w:rsid w:val="00732521"/>
    <w:rsid w:val="00915FE3"/>
    <w:rsid w:val="00950C56"/>
    <w:rsid w:val="00981A56"/>
    <w:rsid w:val="009C36C5"/>
    <w:rsid w:val="00B363EE"/>
    <w:rsid w:val="00C170F9"/>
    <w:rsid w:val="00C41E78"/>
    <w:rsid w:val="00CE5E09"/>
    <w:rsid w:val="00D060CC"/>
    <w:rsid w:val="00D14098"/>
    <w:rsid w:val="00D44A3D"/>
    <w:rsid w:val="00D767DC"/>
    <w:rsid w:val="00E4240A"/>
    <w:rsid w:val="00E5376F"/>
    <w:rsid w:val="00EB316B"/>
    <w:rsid w:val="00F17686"/>
    <w:rsid w:val="00F81C77"/>
    <w:rsid w:val="00FC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BBC9"/>
  <w15:chartTrackingRefBased/>
  <w15:docId w15:val="{AAD7F9ED-D9E7-4B80-9796-86D9A9E8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6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E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066FD"/>
    <w:rPr>
      <w:b/>
      <w:bCs/>
    </w:rPr>
  </w:style>
  <w:style w:type="paragraph" w:customStyle="1" w:styleId="ConsPlusNormal">
    <w:name w:val="ConsPlusNormal"/>
    <w:rsid w:val="00C17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cp:lastPrinted>2023-01-06T11:47:00Z</cp:lastPrinted>
  <dcterms:created xsi:type="dcterms:W3CDTF">2023-01-06T09:22:00Z</dcterms:created>
  <dcterms:modified xsi:type="dcterms:W3CDTF">2023-02-20T10:32:00Z</dcterms:modified>
</cp:coreProperties>
</file>